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 w:val="0"/>
      </w:pPr>
    </w:p>
    <w:tbl>
      <w:tblPr>
        <w:tblStyle w:val="16"/>
        <w:tblpPr w:leftFromText="180" w:rightFromText="180" w:vertAnchor="text" w:tblpY="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928" w:type="dxa"/>
          </w:tcPr>
          <w:p>
            <w:pPr>
              <w:widowControl w:val="0"/>
              <w:suppressAutoHyphens w:val="0"/>
            </w:pPr>
            <w:r>
              <w:rPr>
                <w:lang w:eastAsia="ru-RU"/>
              </w:rPr>
              <w:drawing>
                <wp:inline distT="0" distB="0" distL="0" distR="0">
                  <wp:extent cx="1521460" cy="1657350"/>
                  <wp:effectExtent l="0" t="0" r="254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652" cy="165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0"/>
        <w:suppressAutoHyphens w:val="0"/>
      </w:pPr>
    </w:p>
    <w:p>
      <w:pPr>
        <w:widowControl w:val="0"/>
        <w:suppressAutoHyphens w:val="0"/>
      </w:pPr>
    </w:p>
    <w:p>
      <w:pPr>
        <w:widowControl w:val="0"/>
        <w:suppressAutoHyphens w:val="0"/>
      </w:pPr>
    </w:p>
    <w:p>
      <w:pPr>
        <w:widowControl w:val="0"/>
        <w:suppressAutoHyphens w:val="0"/>
      </w:pPr>
    </w:p>
    <w:p>
      <w:pPr>
        <w:widowControl w:val="0"/>
        <w:suppressAutoHyphens w:val="0"/>
      </w:pPr>
    </w:p>
    <w:p>
      <w:pPr>
        <w:widowControl w:val="0"/>
        <w:suppressAutoHyphens w:val="0"/>
      </w:pPr>
    </w:p>
    <w:p>
      <w:pPr>
        <w:widowControl w:val="0"/>
        <w:suppressAutoHyphens w:val="0"/>
      </w:pPr>
    </w:p>
    <w:p>
      <w:pPr>
        <w:widowControl w:val="0"/>
        <w:suppressAutoHyphens w:val="0"/>
      </w:pPr>
    </w:p>
    <w:p>
      <w:pPr>
        <w:widowControl w:val="0"/>
        <w:suppressAutoHyphens w:val="0"/>
        <w:ind w:firstLine="709"/>
        <w:jc w:val="both"/>
        <w:rPr>
          <w:rFonts w:asciiTheme="minorHAnsi" w:hAnsiTheme="minorHAnsi" w:cstheme="minorHAnsi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ind w:firstLine="709"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Положение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ind w:firstLine="709"/>
        <w:jc w:val="center"/>
        <w:outlineLvl w:val="2"/>
        <w:rPr>
          <w:rFonts w:asciiTheme="minorHAnsi" w:hAnsiTheme="minorHAnsi" w:cstheme="minorHAnsi"/>
          <w:spacing w:val="1"/>
          <w:szCs w:val="28"/>
          <w:shd w:val="clear" w:color="auto" w:fill="FFFFFF"/>
        </w:rPr>
      </w:pPr>
      <w:r>
        <w:rPr>
          <w:rFonts w:asciiTheme="minorHAnsi" w:hAnsiTheme="minorHAnsi" w:cstheme="minorHAnsi"/>
          <w:spacing w:val="1"/>
          <w:szCs w:val="28"/>
          <w:shd w:val="clear" w:color="auto" w:fill="FFFFFF"/>
        </w:rPr>
        <w:t>о проведении городского праздника - конкурса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ind w:firstLine="709"/>
        <w:jc w:val="center"/>
        <w:outlineLvl w:val="2"/>
        <w:rPr>
          <w:rFonts w:asciiTheme="minorHAnsi" w:hAnsiTheme="minorHAnsi" w:cstheme="minorHAnsi"/>
          <w:spacing w:val="1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spacing w:val="1"/>
          <w:szCs w:val="28"/>
          <w:shd w:val="clear" w:color="auto" w:fill="FFFFFF"/>
        </w:rPr>
        <w:t>«Семейные традиции»,</w:t>
      </w:r>
      <w:r>
        <w:rPr>
          <w:rFonts w:asciiTheme="minorHAnsi" w:hAnsiTheme="minorHAnsi" w:cstheme="minorHAnsi"/>
          <w:spacing w:val="1"/>
          <w:szCs w:val="28"/>
          <w:shd w:val="clear" w:color="auto" w:fill="FFFFFF"/>
        </w:rPr>
        <w:t xml:space="preserve"> посвященного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ind w:firstLine="709"/>
        <w:jc w:val="center"/>
        <w:outlineLvl w:val="2"/>
        <w:rPr>
          <w:rFonts w:asciiTheme="minorHAnsi" w:hAnsiTheme="minorHAnsi" w:cstheme="minorHAnsi"/>
          <w:b/>
          <w:spacing w:val="1"/>
          <w:szCs w:val="28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spacing w:val="1"/>
          <w:szCs w:val="28"/>
          <w:u w:val="single"/>
          <w:shd w:val="clear" w:color="auto" w:fill="FFFFFF"/>
        </w:rPr>
        <w:t>ГОДУ СЕМЬИ.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ind w:firstLine="709"/>
        <w:jc w:val="both"/>
        <w:outlineLvl w:val="2"/>
        <w:rPr>
          <w:rFonts w:asciiTheme="minorHAnsi" w:hAnsiTheme="minorHAnsi" w:cstheme="minorHAnsi"/>
          <w:spacing w:val="1"/>
          <w:szCs w:val="28"/>
          <w:shd w:val="clear" w:color="auto" w:fill="FFFFFF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ind w:firstLine="709"/>
        <w:jc w:val="center"/>
        <w:outlineLvl w:val="2"/>
        <w:rPr>
          <w:rFonts w:asciiTheme="minorHAnsi" w:hAnsiTheme="minorHAnsi" w:cstheme="minorHAnsi"/>
          <w:b/>
          <w:spacing w:val="1"/>
          <w:szCs w:val="28"/>
        </w:rPr>
      </w:pPr>
      <w:r>
        <w:rPr>
          <w:rFonts w:asciiTheme="minorHAnsi" w:hAnsiTheme="minorHAnsi" w:cstheme="minorHAnsi"/>
          <w:b/>
          <w:spacing w:val="1"/>
          <w:szCs w:val="28"/>
        </w:rPr>
        <w:t>1. Общие положения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ind w:firstLine="709"/>
        <w:jc w:val="both"/>
        <w:outlineLvl w:val="2"/>
        <w:rPr>
          <w:rFonts w:asciiTheme="minorHAnsi" w:hAnsiTheme="minorHAnsi" w:cstheme="minorHAnsi"/>
          <w:spacing w:val="1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ind w:firstLine="709"/>
        <w:jc w:val="both"/>
        <w:outlineLvl w:val="2"/>
        <w:rPr>
          <w:rFonts w:asciiTheme="minorHAnsi" w:hAnsiTheme="minorHAnsi" w:cstheme="minorHAnsi"/>
          <w:color w:val="000000" w:themeColor="text1"/>
          <w:spacing w:val="1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zCs w:val="28"/>
          <w14:textFill>
            <w14:solidFill>
              <w14:schemeClr w14:val="tx1"/>
            </w14:solidFill>
          </w14:textFill>
        </w:rPr>
        <w:t xml:space="preserve">1.1. Настоящее Положение </w:t>
      </w:r>
      <w:r>
        <w:rPr>
          <w:rFonts w:asciiTheme="minorHAnsi" w:hAnsiTheme="minorHAnsi" w:cstheme="minorHAnsi"/>
          <w:color w:val="000000" w:themeColor="text1"/>
          <w:spacing w:val="1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устанавливает порядок организации и проведения городского праздника-конкурса  «Семейные традиции» (далее – Конкурс).</w:t>
      </w:r>
    </w:p>
    <w:p>
      <w:pPr>
        <w:pStyle w:val="4"/>
        <w:keepNext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after="0"/>
        <w:ind w:left="0" w:firstLine="709"/>
        <w:jc w:val="both"/>
        <w:rPr>
          <w:rFonts w:asciiTheme="minorHAnsi" w:hAnsiTheme="minorHAnsi" w:cstheme="minorHAnsi"/>
          <w:b w:val="0"/>
          <w:color w:val="000000" w:themeColor="text1"/>
          <w:spacing w:val="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b w:val="0"/>
          <w:color w:val="000000" w:themeColor="text1"/>
          <w:spacing w:val="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1.2.</w:t>
      </w:r>
      <w: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pacing w:val="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Конкурс проводится среди детских дошкольных образовательных учреждений г. Орла и Орловской области на основе семейных традиций.</w:t>
      </w:r>
    </w:p>
    <w:p>
      <w:pPr>
        <w:pStyle w:val="4"/>
        <w:keepNext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after="0"/>
        <w:ind w:left="0" w:firstLine="709"/>
        <w:jc w:val="both"/>
        <w:rPr>
          <w:rFonts w:asciiTheme="minorHAnsi" w:hAnsiTheme="minorHAnsi" w:cstheme="minorHAnsi"/>
          <w:b w:val="0"/>
          <w:color w:val="000000" w:themeColor="text1"/>
          <w:spacing w:val="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b w:val="0"/>
          <w:color w:val="000000" w:themeColor="text1"/>
          <w:spacing w:val="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1.3.  Конкурс является культурно – патриотическим проектом, познавательным для детей в части национальной культуры России. </w:t>
      </w:r>
    </w:p>
    <w:p>
      <w:pPr>
        <w:widowControl w:val="0"/>
        <w:suppressAutoHyphens w:val="0"/>
        <w:ind w:firstLine="709"/>
        <w:jc w:val="both"/>
        <w:rPr>
          <w:rFonts w:asciiTheme="minorHAnsi" w:hAnsiTheme="minorHAnsi" w:cstheme="minorHAnsi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1.4. Организатором Конкурса является </w:t>
      </w:r>
      <w:r>
        <w:rPr>
          <w:rFonts w:asciiTheme="minorHAnsi" w:hAnsiTheme="minorHAnsi" w:cstheme="minorHAnsi"/>
          <w:color w:val="000000" w:themeColor="text1"/>
          <w:szCs w:val="28"/>
          <w14:textFill>
            <w14:solidFill>
              <w14:schemeClr w14:val="tx1"/>
            </w14:solidFill>
          </w14:textFill>
        </w:rPr>
        <w:t>муниципальное бюджетное учреждение культуры «Ансамбль танца «Славица».</w:t>
      </w:r>
    </w:p>
    <w:p>
      <w:pPr>
        <w:widowControl w:val="0"/>
        <w:suppressAutoHyphens w:val="0"/>
        <w:ind w:firstLine="709"/>
        <w:jc w:val="both"/>
        <w:rPr>
          <w:rFonts w:asciiTheme="minorHAnsi" w:hAnsiTheme="minorHAnsi" w:cstheme="minorHAnsi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1.5. Основные мероприятия по подготовке и проведению Конкурса осуществляется силами </w:t>
      </w:r>
      <w:r>
        <w:rPr>
          <w:rFonts w:asciiTheme="minorHAnsi" w:hAnsiTheme="minorHAnsi" w:cstheme="minorHAnsi"/>
          <w:color w:val="000000" w:themeColor="text1"/>
          <w:szCs w:val="28"/>
          <w14:textFill>
            <w14:solidFill>
              <w14:schemeClr w14:val="tx1"/>
            </w14:solidFill>
          </w14:textFill>
        </w:rPr>
        <w:t>Муниципального бюджетного учреждения культуры «Ансамбль танца «Славица».</w:t>
      </w:r>
    </w:p>
    <w:p>
      <w:pPr>
        <w:pStyle w:val="4"/>
        <w:keepNext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after="0"/>
        <w:ind w:left="0" w:firstLine="709"/>
        <w:jc w:val="both"/>
        <w:rPr>
          <w:rFonts w:asciiTheme="minorHAnsi" w:hAnsiTheme="minorHAnsi" w:cstheme="minorHAnsi"/>
          <w:b w:val="0"/>
          <w:bCs w:val="0"/>
          <w:color w:val="FF0000"/>
          <w:spacing w:val="1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pacing w:val="1"/>
          <w:sz w:val="28"/>
          <w:szCs w:val="28"/>
        </w:rPr>
        <w:t>1.6. Конкурсный период устанавливается</w:t>
      </w:r>
      <w:r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 xml:space="preserve"> с 01.03.2024г. по 01.06.2024г.</w:t>
      </w:r>
    </w:p>
    <w:p>
      <w:pPr>
        <w:widowControl w:val="0"/>
        <w:suppressAutoHyphens w:val="0"/>
        <w:ind w:firstLine="709"/>
        <w:jc w:val="both"/>
        <w:rPr>
          <w:rFonts w:asciiTheme="minorHAnsi" w:hAnsiTheme="minorHAnsi" w:cstheme="minorHAnsi"/>
          <w:b/>
          <w:spacing w:val="1"/>
          <w:szCs w:val="28"/>
        </w:rPr>
      </w:pPr>
    </w:p>
    <w:p>
      <w:pPr>
        <w:widowControl w:val="0"/>
        <w:suppressAutoHyphens w:val="0"/>
        <w:ind w:firstLine="709"/>
        <w:jc w:val="center"/>
        <w:rPr>
          <w:rFonts w:asciiTheme="minorHAnsi" w:hAnsiTheme="minorHAnsi" w:cstheme="minorHAnsi"/>
          <w:b/>
          <w:spacing w:val="1"/>
          <w:szCs w:val="28"/>
        </w:rPr>
      </w:pPr>
      <w:r>
        <w:rPr>
          <w:rFonts w:asciiTheme="minorHAnsi" w:hAnsiTheme="minorHAnsi" w:cstheme="minorHAnsi"/>
          <w:b/>
          <w:spacing w:val="1"/>
          <w:szCs w:val="28"/>
        </w:rPr>
        <w:t>2. Основные цели и задачи Конкурса</w:t>
      </w:r>
    </w:p>
    <w:p>
      <w:pPr>
        <w:widowControl w:val="0"/>
        <w:suppressAutoHyphens w:val="0"/>
        <w:ind w:firstLine="709"/>
        <w:jc w:val="both"/>
        <w:rPr>
          <w:rFonts w:asciiTheme="minorHAnsi" w:hAnsiTheme="minorHAnsi" w:cstheme="minorHAnsi"/>
          <w:b/>
          <w:spacing w:val="1"/>
          <w:szCs w:val="28"/>
        </w:rPr>
      </w:pPr>
    </w:p>
    <w:p>
      <w:pPr>
        <w:widowControl w:val="0"/>
        <w:suppressAutoHyphens w:val="0"/>
        <w:ind w:firstLine="709"/>
        <w:jc w:val="both"/>
        <w:rPr>
          <w:rFonts w:asciiTheme="minorHAnsi" w:hAnsiTheme="minorHAnsi" w:cstheme="minorHAnsi"/>
          <w:spacing w:val="1"/>
          <w:szCs w:val="28"/>
          <w:shd w:val="clear" w:color="auto" w:fill="FFFFFF"/>
        </w:rPr>
      </w:pPr>
      <w:r>
        <w:rPr>
          <w:rFonts w:asciiTheme="minorHAnsi" w:hAnsiTheme="minorHAnsi" w:cstheme="minorHAnsi"/>
          <w:spacing w:val="1"/>
          <w:szCs w:val="28"/>
          <w:shd w:val="clear" w:color="auto" w:fill="FFFFFF"/>
        </w:rPr>
        <w:t>2.1.</w:t>
      </w:r>
      <w:r>
        <w:t xml:space="preserve"> </w:t>
      </w:r>
      <w:r>
        <w:rPr>
          <w:rFonts w:asciiTheme="minorHAnsi" w:hAnsiTheme="minorHAnsi" w:cstheme="minorHAnsi"/>
          <w:spacing w:val="1"/>
          <w:szCs w:val="28"/>
          <w:shd w:val="clear" w:color="auto" w:fill="FFFFFF"/>
        </w:rPr>
        <w:t xml:space="preserve">Основная цель конкурса  повышение престижа института семьи. </w:t>
      </w:r>
    </w:p>
    <w:p>
      <w:pPr>
        <w:widowControl w:val="0"/>
        <w:suppressAutoHyphens w:val="0"/>
        <w:ind w:firstLine="709"/>
        <w:jc w:val="both"/>
        <w:rPr>
          <w:rFonts w:asciiTheme="minorHAnsi" w:hAnsiTheme="minorHAnsi" w:cstheme="minorHAnsi"/>
          <w:spacing w:val="1"/>
          <w:szCs w:val="28"/>
          <w:shd w:val="clear" w:color="auto" w:fill="FFFFFF"/>
        </w:rPr>
      </w:pPr>
      <w:r>
        <w:rPr>
          <w:rFonts w:asciiTheme="minorHAnsi" w:hAnsiTheme="minorHAnsi" w:cstheme="minorHAnsi"/>
          <w:spacing w:val="1"/>
          <w:szCs w:val="28"/>
          <w:shd w:val="clear" w:color="auto" w:fill="FFFFFF"/>
        </w:rPr>
        <w:t>2.2. Основными задачами конкурса являются:</w:t>
      </w:r>
    </w:p>
    <w:p>
      <w:pPr>
        <w:widowControl w:val="0"/>
        <w:suppressAutoHyphens w:val="0"/>
        <w:ind w:firstLine="709"/>
        <w:jc w:val="both"/>
        <w:rPr>
          <w:rFonts w:asciiTheme="minorHAnsi" w:hAnsiTheme="minorHAnsi" w:cstheme="minorHAnsi"/>
          <w:spacing w:val="1"/>
          <w:szCs w:val="28"/>
          <w:shd w:val="clear" w:color="auto" w:fill="FFFFFF"/>
        </w:rPr>
      </w:pPr>
      <w:r>
        <w:rPr>
          <w:rFonts w:asciiTheme="minorHAnsi" w:hAnsiTheme="minorHAnsi" w:cstheme="minorHAnsi"/>
          <w:spacing w:val="1"/>
          <w:szCs w:val="28"/>
          <w:shd w:val="clear" w:color="auto" w:fill="FFFFFF"/>
        </w:rPr>
        <w:t>- сохранение и развитие семейных  традиций России;</w:t>
      </w:r>
    </w:p>
    <w:p>
      <w:pPr>
        <w:widowControl w:val="0"/>
        <w:suppressAutoHyphens w:val="0"/>
        <w:ind w:firstLine="709"/>
        <w:jc w:val="both"/>
        <w:rPr>
          <w:rFonts w:asciiTheme="minorHAnsi" w:hAnsiTheme="minorHAnsi" w:cstheme="minorHAnsi"/>
          <w:spacing w:val="1"/>
          <w:szCs w:val="28"/>
          <w:shd w:val="clear" w:color="auto" w:fill="FFFFFF"/>
        </w:rPr>
      </w:pPr>
      <w:r>
        <w:rPr>
          <w:rFonts w:asciiTheme="minorHAnsi" w:hAnsiTheme="minorHAnsi" w:cstheme="minorHAnsi"/>
          <w:spacing w:val="1"/>
          <w:szCs w:val="28"/>
          <w:shd w:val="clear" w:color="auto" w:fill="FFFFFF"/>
        </w:rPr>
        <w:t>- нравственно – патриотическое воспитание детей;</w:t>
      </w:r>
    </w:p>
    <w:p>
      <w:pPr>
        <w:widowControl w:val="0"/>
        <w:suppressAutoHyphens w:val="0"/>
        <w:ind w:firstLine="709"/>
        <w:jc w:val="both"/>
        <w:rPr>
          <w:rFonts w:asciiTheme="minorHAnsi" w:hAnsiTheme="minorHAnsi" w:cstheme="minorHAnsi"/>
          <w:spacing w:val="1"/>
          <w:szCs w:val="28"/>
          <w:shd w:val="clear" w:color="auto" w:fill="FFFFFF"/>
        </w:rPr>
      </w:pPr>
      <w:r>
        <w:rPr>
          <w:rFonts w:asciiTheme="minorHAnsi" w:hAnsiTheme="minorHAnsi" w:cstheme="minorHAnsi"/>
          <w:spacing w:val="1"/>
          <w:szCs w:val="28"/>
          <w:shd w:val="clear" w:color="auto" w:fill="FFFFFF"/>
        </w:rPr>
        <w:t>- формирование активной личности, сочетающей в себе духовное богатство и физическое развитие через семейные традиции;</w:t>
      </w:r>
    </w:p>
    <w:p>
      <w:pPr>
        <w:widowControl w:val="0"/>
        <w:suppressAutoHyphens w:val="0"/>
        <w:ind w:firstLine="709"/>
        <w:jc w:val="both"/>
        <w:rPr>
          <w:rFonts w:asciiTheme="minorHAnsi" w:hAnsiTheme="minorHAnsi" w:cstheme="minorHAnsi"/>
          <w:spacing w:val="1"/>
          <w:szCs w:val="28"/>
          <w:shd w:val="clear" w:color="auto" w:fill="FFFFFF"/>
        </w:rPr>
      </w:pPr>
      <w:r>
        <w:rPr>
          <w:rFonts w:asciiTheme="minorHAnsi" w:hAnsiTheme="minorHAnsi" w:cstheme="minorHAnsi"/>
          <w:spacing w:val="1"/>
          <w:szCs w:val="28"/>
          <w:shd w:val="clear" w:color="auto" w:fill="FFFFFF"/>
        </w:rPr>
        <w:t>- создание условий для художественного и культурного самовыражения детей;</w:t>
      </w:r>
    </w:p>
    <w:p>
      <w:pPr>
        <w:widowControl w:val="0"/>
        <w:suppressAutoHyphens w:val="0"/>
        <w:ind w:firstLine="709"/>
        <w:jc w:val="both"/>
        <w:rPr>
          <w:rFonts w:asciiTheme="minorHAnsi" w:hAnsiTheme="minorHAnsi" w:cstheme="minorHAnsi"/>
          <w:spacing w:val="1"/>
          <w:szCs w:val="28"/>
          <w:shd w:val="clear" w:color="auto" w:fill="FFFFFF"/>
        </w:rPr>
      </w:pPr>
      <w:r>
        <w:rPr>
          <w:rFonts w:asciiTheme="minorHAnsi" w:hAnsiTheme="minorHAnsi" w:cstheme="minorHAnsi"/>
          <w:spacing w:val="1"/>
          <w:szCs w:val="28"/>
          <w:shd w:val="clear" w:color="auto" w:fill="FFFFFF"/>
        </w:rPr>
        <w:t>- воспитание детей на ярких образцах самобытного народного творчества России;</w:t>
      </w:r>
    </w:p>
    <w:p>
      <w:pPr>
        <w:widowControl w:val="0"/>
        <w:suppressAutoHyphens w:val="0"/>
        <w:ind w:firstLine="709"/>
        <w:jc w:val="both"/>
        <w:rPr>
          <w:rFonts w:asciiTheme="minorHAnsi" w:hAnsiTheme="minorHAnsi" w:cstheme="minorHAnsi"/>
          <w:spacing w:val="1"/>
          <w:szCs w:val="28"/>
          <w:shd w:val="clear" w:color="auto" w:fill="FFFFFF"/>
        </w:rPr>
      </w:pPr>
      <w:r>
        <w:rPr>
          <w:rFonts w:asciiTheme="minorHAnsi" w:hAnsiTheme="minorHAnsi" w:cstheme="minorHAnsi"/>
          <w:spacing w:val="1"/>
          <w:szCs w:val="28"/>
          <w:shd w:val="clear" w:color="auto" w:fill="FFFFFF"/>
        </w:rPr>
        <w:t>- создание условий для выявления активных и одаренных детей, с целью дальнейшего их привлечения к различным проектам.</w:t>
      </w:r>
    </w:p>
    <w:p>
      <w:pPr>
        <w:widowControl w:val="0"/>
        <w:suppressAutoHyphens w:val="0"/>
        <w:ind w:firstLine="709"/>
        <w:jc w:val="both"/>
        <w:rPr>
          <w:rFonts w:asciiTheme="minorHAnsi" w:hAnsiTheme="minorHAnsi" w:cstheme="minorHAnsi"/>
          <w:spacing w:val="1"/>
          <w:szCs w:val="28"/>
          <w:shd w:val="clear" w:color="auto" w:fill="FFFFFF"/>
        </w:rPr>
      </w:pPr>
      <w:r>
        <w:rPr>
          <w:rFonts w:asciiTheme="minorHAnsi" w:hAnsiTheme="minorHAnsi" w:cstheme="minorHAnsi"/>
          <w:spacing w:val="1"/>
          <w:szCs w:val="28"/>
          <w:shd w:val="clear" w:color="auto" w:fill="FFFFFF"/>
        </w:rPr>
        <w:t xml:space="preserve"> Конкурс открыт для участия в его организации и проведении всех заинтересованных лиц и организаций.</w:t>
      </w:r>
    </w:p>
    <w:p>
      <w:pPr>
        <w:pStyle w:val="4"/>
        <w:keepNext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after="0"/>
        <w:ind w:left="0" w:firstLine="709"/>
        <w:jc w:val="both"/>
        <w:rPr>
          <w:rFonts w:asciiTheme="minorHAnsi" w:hAnsiTheme="minorHAnsi" w:cstheme="minorHAnsi"/>
          <w:b w:val="0"/>
          <w:bCs w:val="0"/>
          <w:spacing w:val="1"/>
          <w:sz w:val="28"/>
          <w:szCs w:val="28"/>
        </w:rPr>
      </w:pPr>
    </w:p>
    <w:p>
      <w:pPr>
        <w:pStyle w:val="4"/>
        <w:keepNext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after="0"/>
        <w:ind w:left="0" w:firstLine="0"/>
        <w:jc w:val="both"/>
        <w:rPr>
          <w:rFonts w:asciiTheme="minorHAnsi" w:hAnsiTheme="minorHAnsi" w:cstheme="minorHAnsi"/>
          <w:bCs w:val="0"/>
          <w:spacing w:val="1"/>
          <w:sz w:val="28"/>
          <w:szCs w:val="28"/>
        </w:rPr>
      </w:pPr>
    </w:p>
    <w:p>
      <w:pPr>
        <w:pStyle w:val="4"/>
        <w:keepNext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after="0"/>
        <w:ind w:left="0" w:firstLine="709"/>
        <w:jc w:val="center"/>
        <w:rPr>
          <w:rFonts w:asciiTheme="minorHAnsi" w:hAnsiTheme="minorHAnsi" w:cstheme="minorHAnsi"/>
          <w:bCs w:val="0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bCs w:val="0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3. Жюри Конкурса</w:t>
      </w:r>
    </w:p>
    <w:p>
      <w:pPr>
        <w:pStyle w:val="4"/>
        <w:keepNext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after="0"/>
        <w:ind w:left="0" w:firstLine="709"/>
        <w:jc w:val="both"/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3.1. Для подготовки и проведения Конкурса создается жюри Конкурса (приложение №1).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3.2. Организационные работы проводит организатор Конкурса.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3.3. В функциональные обязанности организатора входит:</w:t>
      </w:r>
    </w:p>
    <w:p>
      <w:pPr>
        <w:pStyle w:val="19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993"/>
        </w:tabs>
        <w:suppressAutoHyphens w:val="0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разработка и рассылка информационно-методической документации Конкурса и приглашений участникам и почетным гостям Конкурса;</w:t>
      </w:r>
    </w:p>
    <w:p>
      <w:pPr>
        <w:pStyle w:val="19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993"/>
        </w:tabs>
        <w:suppressAutoHyphens w:val="0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подготовка и распространение информации о Конкурсе через средства массовой информации и сеть Интернет;</w:t>
      </w:r>
    </w:p>
    <w:p>
      <w:pPr>
        <w:pStyle w:val="19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993"/>
        </w:tabs>
        <w:suppressAutoHyphens w:val="0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привлечение спонсоров, меценатов к участию в проведении Конкурса;</w:t>
      </w:r>
    </w:p>
    <w:p>
      <w:pPr>
        <w:pStyle w:val="19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993"/>
        </w:tabs>
        <w:suppressAutoHyphens w:val="0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осуществление приема заявок на участие в Конкурсе;</w:t>
      </w:r>
    </w:p>
    <w:p>
      <w:pPr>
        <w:pStyle w:val="19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993"/>
        </w:tabs>
        <w:suppressAutoHyphens w:val="0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организация работы жюри Конкурса;</w:t>
      </w:r>
    </w:p>
    <w:p>
      <w:pPr>
        <w:pStyle w:val="19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993"/>
        </w:tabs>
        <w:suppressAutoHyphens w:val="0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подготовка концертных помещений (площадок) для проведения Конкурса;</w:t>
      </w:r>
    </w:p>
    <w:p>
      <w:pPr>
        <w:pStyle w:val="20"/>
        <w:widowControl w:val="0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Организация церемонии награждения конкурсантов, организация и обслуживание Гала - концерта.</w:t>
      </w:r>
    </w:p>
    <w:p>
      <w:pPr>
        <w:pStyle w:val="20"/>
        <w:widowControl w:val="0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 xml:space="preserve"> Организатор Конкурса должен соблюдать конфиденциальность персональных данных участников Конкурса при их обработке.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3.4. В функциональные обязанности жюри входит:</w:t>
      </w:r>
    </w:p>
    <w:p>
      <w:pPr>
        <w:pStyle w:val="19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993"/>
        </w:tabs>
        <w:suppressAutoHyphens w:val="0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рассмотрение заявок на участие в Конкурсе;</w:t>
      </w:r>
    </w:p>
    <w:p>
      <w:pPr>
        <w:pStyle w:val="19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993"/>
        </w:tabs>
        <w:suppressAutoHyphens w:val="0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конкурсный просмотр и  прослушивание (отборочный тур);</w:t>
      </w:r>
    </w:p>
    <w:p>
      <w:pPr>
        <w:pStyle w:val="19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993"/>
        </w:tabs>
        <w:suppressAutoHyphens w:val="0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подведение итогов и определение лауреатов Конкурса, распределение призовых мест.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3.5. Организация работы жюри:</w:t>
      </w:r>
    </w:p>
    <w:p>
      <w:pPr>
        <w:pStyle w:val="19"/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993"/>
        </w:tabs>
        <w:suppressAutoHyphens w:val="0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членами жюри не могут быть педагоги или продюсеры участников Конкурса лица, а так же лица состоящие в трудовых и (или) близкородственных отношениях;</w:t>
      </w:r>
    </w:p>
    <w:p>
      <w:pPr>
        <w:pStyle w:val="19"/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993"/>
        </w:tabs>
        <w:suppressAutoHyphens w:val="0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заседания жюри носят закрытый характер;</w:t>
      </w:r>
    </w:p>
    <w:p>
      <w:pPr>
        <w:pStyle w:val="19"/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993"/>
        </w:tabs>
        <w:suppressAutoHyphens w:val="0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жюри оценивает выступления участников по 10-балльной системе;</w:t>
      </w:r>
    </w:p>
    <w:p>
      <w:pPr>
        <w:pStyle w:val="19"/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993"/>
        </w:tabs>
        <w:suppressAutoHyphens w:val="0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решение жюри окончательно и пересмотру не подлежит;</w:t>
      </w:r>
    </w:p>
    <w:p>
      <w:pPr>
        <w:pStyle w:val="19"/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993"/>
        </w:tabs>
        <w:suppressAutoHyphens w:val="0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жюри определяет лауреатов Конкурса в каждой номинации.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3.6. При оценке конкурсных выступлений жюри Конкурса руководствуется следующими критериями:</w:t>
      </w:r>
    </w:p>
    <w:p>
      <w:pPr>
        <w:pStyle w:val="19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993"/>
        </w:tabs>
        <w:suppressAutoHyphens w:val="0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 xml:space="preserve">соответствие программных выступлений требованиям Конкурса; </w:t>
      </w:r>
    </w:p>
    <w:p>
      <w:pPr>
        <w:pStyle w:val="19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993"/>
        </w:tabs>
        <w:suppressAutoHyphens w:val="0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исполнительский уровень и сценическая культура;</w:t>
      </w:r>
    </w:p>
    <w:p>
      <w:pPr>
        <w:pStyle w:val="19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993"/>
        </w:tabs>
        <w:suppressAutoHyphens w:val="0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оригинальность художественного оформления конкурсной программы;</w:t>
      </w:r>
    </w:p>
    <w:p>
      <w:pPr>
        <w:pStyle w:val="19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993"/>
        </w:tabs>
        <w:suppressAutoHyphens w:val="0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 xml:space="preserve">соответствие сценического костюма традиционной национальной одежде; </w:t>
      </w:r>
    </w:p>
    <w:p>
      <w:pPr>
        <w:pStyle w:val="19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993"/>
        </w:tabs>
        <w:suppressAutoHyphens w:val="0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 xml:space="preserve"> художественно – эстетическая ценность конкурсного репертуара.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FF0000"/>
          <w:spacing w:val="1"/>
          <w:sz w:val="28"/>
          <w:szCs w:val="28"/>
        </w:rPr>
      </w:pP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Решение членов жюри принимается коллегиально большинством голосов и не может быть оспорено.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Председатель жюри при равенстве голосов имеет два голоса.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Члены жюри вправе отказать в комментировании своего судейства (определения решения) без объяснения причин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pacing w:val="1"/>
          <w:sz w:val="28"/>
          <w:szCs w:val="28"/>
        </w:rPr>
      </w:pPr>
    </w:p>
    <w:p>
      <w:pPr>
        <w:pStyle w:val="4"/>
        <w:keepNext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after="0"/>
        <w:ind w:left="0" w:firstLine="709"/>
        <w:jc w:val="center"/>
        <w:rPr>
          <w:rFonts w:asciiTheme="minorHAnsi" w:hAnsiTheme="minorHAnsi" w:cstheme="minorHAnsi"/>
          <w:bCs w:val="0"/>
          <w:spacing w:val="1"/>
          <w:sz w:val="28"/>
          <w:szCs w:val="28"/>
        </w:rPr>
      </w:pPr>
      <w:r>
        <w:rPr>
          <w:rFonts w:asciiTheme="minorHAnsi" w:hAnsiTheme="minorHAnsi" w:cstheme="minorHAnsi"/>
          <w:bCs w:val="0"/>
          <w:spacing w:val="1"/>
          <w:sz w:val="28"/>
          <w:szCs w:val="28"/>
        </w:rPr>
        <w:t>4. Участники Конкурса</w:t>
      </w:r>
    </w:p>
    <w:p>
      <w:pPr>
        <w:pStyle w:val="4"/>
        <w:keepNext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after="0"/>
        <w:ind w:left="0" w:firstLine="709"/>
        <w:jc w:val="both"/>
        <w:rPr>
          <w:rFonts w:asciiTheme="minorHAnsi" w:hAnsiTheme="minorHAnsi" w:cstheme="minorHAnsi"/>
          <w:b w:val="0"/>
          <w:bCs w:val="0"/>
          <w:spacing w:val="1"/>
          <w:sz w:val="28"/>
          <w:szCs w:val="28"/>
        </w:rPr>
      </w:pP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>
        <w:rPr>
          <w:rFonts w:asciiTheme="minorHAnsi" w:hAnsiTheme="minorHAnsi" w:cstheme="minorHAnsi"/>
          <w:spacing w:val="1"/>
          <w:sz w:val="28"/>
          <w:szCs w:val="28"/>
        </w:rPr>
        <w:t>4.1. Конкурс является открытым и доступным для всех желающих участников.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>
        <w:rPr>
          <w:rFonts w:asciiTheme="minorHAnsi" w:hAnsiTheme="minorHAnsi" w:cstheme="minorHAnsi"/>
          <w:spacing w:val="1"/>
          <w:sz w:val="28"/>
          <w:szCs w:val="28"/>
        </w:rPr>
        <w:t xml:space="preserve">4.2. Возрастная категория участников Конкурса 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>
        <w:rPr>
          <w:rFonts w:asciiTheme="minorHAnsi" w:hAnsiTheme="minorHAnsi" w:cstheme="minorHAnsi"/>
          <w:spacing w:val="1"/>
          <w:sz w:val="28"/>
          <w:szCs w:val="28"/>
        </w:rPr>
        <w:t>- дети 3-4 лет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>
        <w:rPr>
          <w:rFonts w:asciiTheme="minorHAnsi" w:hAnsiTheme="minorHAnsi" w:cstheme="minorHAnsi"/>
          <w:spacing w:val="1"/>
          <w:sz w:val="28"/>
          <w:szCs w:val="28"/>
        </w:rPr>
        <w:t>- дети 5-7 лет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>
        <w:rPr>
          <w:rFonts w:asciiTheme="minorHAnsi" w:hAnsiTheme="minorHAnsi" w:cstheme="minorHAnsi"/>
          <w:spacing w:val="1"/>
          <w:sz w:val="28"/>
          <w:szCs w:val="28"/>
        </w:rPr>
        <w:t>4.3. Возраст участников должен строго соответствовать возрастным категориям, указанным в Положении. Лица, не соответствующие возрастным категориям, не допускаются к участию в конкурсной программе.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>
        <w:rPr>
          <w:rFonts w:asciiTheme="minorHAnsi" w:hAnsiTheme="minorHAnsi" w:cstheme="minorHAnsi"/>
          <w:spacing w:val="1"/>
          <w:sz w:val="28"/>
          <w:szCs w:val="28"/>
        </w:rPr>
        <w:t>4.4. Сопровождающие педагоги, руководители коллективов, родители (опекуны) несут полную ответственность за жизнь и здоровье участников.</w:t>
      </w:r>
    </w:p>
    <w:p>
      <w:pPr>
        <w:pStyle w:val="4"/>
        <w:keepNext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after="0"/>
        <w:ind w:left="0" w:firstLine="709"/>
        <w:jc w:val="both"/>
        <w:rPr>
          <w:rFonts w:asciiTheme="minorHAnsi" w:hAnsiTheme="minorHAnsi" w:cstheme="minorHAnsi"/>
          <w:b w:val="0"/>
          <w:bCs w:val="0"/>
          <w:spacing w:val="1"/>
          <w:sz w:val="28"/>
          <w:szCs w:val="28"/>
        </w:rPr>
      </w:pPr>
    </w:p>
    <w:p>
      <w:pPr>
        <w:pStyle w:val="4"/>
        <w:keepNext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after="0"/>
        <w:ind w:left="0" w:firstLine="709"/>
        <w:jc w:val="center"/>
        <w:rPr>
          <w:rFonts w:asciiTheme="minorHAnsi" w:hAnsiTheme="minorHAnsi" w:cstheme="minorHAnsi"/>
          <w:bCs w:val="0"/>
          <w:spacing w:val="1"/>
          <w:sz w:val="28"/>
          <w:szCs w:val="28"/>
        </w:rPr>
      </w:pPr>
      <w:r>
        <w:rPr>
          <w:rFonts w:asciiTheme="minorHAnsi" w:hAnsiTheme="minorHAnsi" w:cstheme="minorHAnsi"/>
          <w:bCs w:val="0"/>
          <w:spacing w:val="1"/>
          <w:sz w:val="28"/>
          <w:szCs w:val="28"/>
        </w:rPr>
        <w:t>5. Условия участия и регламент проведения Конкурса</w:t>
      </w:r>
    </w:p>
    <w:p>
      <w:pPr>
        <w:widowControl w:val="0"/>
        <w:suppressAutoHyphens w:val="0"/>
        <w:ind w:firstLine="709"/>
        <w:jc w:val="both"/>
        <w:rPr>
          <w:rFonts w:asciiTheme="minorHAnsi" w:hAnsiTheme="minorHAnsi" w:cstheme="minorHAnsi"/>
          <w:szCs w:val="28"/>
        </w:rPr>
      </w:pP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>
        <w:rPr>
          <w:rFonts w:asciiTheme="minorHAnsi" w:hAnsiTheme="minorHAnsi" w:cstheme="minorHAnsi"/>
          <w:spacing w:val="1"/>
          <w:sz w:val="28"/>
          <w:szCs w:val="28"/>
        </w:rPr>
        <w:t xml:space="preserve">5.1. Для участия в Конкурсе необходимо представить заявку, оформленную в соответствии с требованиями настоящего Положения. 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>
        <w:rPr>
          <w:rFonts w:asciiTheme="minorHAnsi" w:hAnsiTheme="minorHAnsi" w:cstheme="minorHAnsi"/>
          <w:spacing w:val="1"/>
          <w:sz w:val="28"/>
          <w:szCs w:val="28"/>
        </w:rPr>
        <w:t xml:space="preserve">Заявки принимаются до </w:t>
      </w:r>
      <w:r>
        <w:rPr>
          <w:rFonts w:asciiTheme="minorHAnsi" w:hAnsiTheme="minorHAnsi" w:cstheme="minorHAnsi"/>
          <w:b/>
          <w:spacing w:val="1"/>
          <w:sz w:val="28"/>
          <w:szCs w:val="28"/>
          <w:u w:val="single"/>
        </w:rPr>
        <w:t>22.04. 2024г.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5.2. Тематика конкурсных работ: семейные традиции, основанные на национальной культуре России.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5.3. Конкурс проводится в два тура:</w:t>
      </w:r>
    </w:p>
    <w:p>
      <w:pPr>
        <w:pStyle w:val="19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1134"/>
        </w:tabs>
        <w:suppressAutoHyphens w:val="0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 отборочный тур.</w:t>
      </w:r>
      <w:r>
        <w:rPr>
          <w:rFonts w:asciiTheme="minorHAnsi" w:hAnsiTheme="minorHAnsi" w:cs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Просмотр и прослушивание конкурсантов: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1134"/>
        </w:tabs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14.05.2024г.-15.05.2024 г. с 11.00 до 16.00 по адресу: г. Орел, 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1134"/>
        </w:tabs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ул. М. Горького, д. 47 «А». </w:t>
      </w:r>
    </w:p>
    <w:p>
      <w:pPr>
        <w:pStyle w:val="19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1134"/>
        </w:tabs>
        <w:suppressAutoHyphens w:val="0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 тур – заключительный</w:t>
      </w:r>
      <w:r>
        <w:rPr>
          <w:rFonts w:asciiTheme="minorHAnsi" w:hAnsiTheme="minorHAnsi" w:cs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награждение победителей Конкурса, Гала – концерт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01.06. 2024 г. Место проведения Гала – концерта Конкурса, открытая эстрада, МБУК Детский парк.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5.4. Конкурс проводится по </w:t>
      </w:r>
      <w:r>
        <w:rPr>
          <w:rFonts w:asciiTheme="minorHAnsi" w:hAnsiTheme="minorHAnsi" w:cstheme="minorHAnsi"/>
          <w:sz w:val="28"/>
          <w:szCs w:val="28"/>
          <w:lang w:val="ru-RU"/>
        </w:rPr>
        <w:t>трем</w:t>
      </w:r>
      <w:r>
        <w:rPr>
          <w:rFonts w:asciiTheme="minorHAnsi" w:hAnsiTheme="minorHAnsi" w:cstheme="minorHAnsi"/>
          <w:sz w:val="28"/>
          <w:szCs w:val="28"/>
        </w:rPr>
        <w:t xml:space="preserve"> номинациям: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b/>
          <w:sz w:val="28"/>
          <w:szCs w:val="28"/>
        </w:rPr>
        <w:t xml:space="preserve"> «Сольное пение»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- «Ансамбль» (групповое пение)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- «Вокально-хореографическая композиция» 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5.5. Конкурсная программа должна включать фрагменты семейных праздников или фрагменты бытовых семейных эпизодов, в контексте которых звучат конкурсные вокальные произведения. Конкурсная программа может быть построена в театрализованной форме. 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5.6. Обязательным требованием для исполнителей является народный костюм.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5.7. Для показа конкурсной программы желательно участие родителей или других родственников конкурсанта (п. 1.4.), а также возможно участие воспитателей или музыкальных руководителей дошкольного образовательного учреждения.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Выступление должно сопровождаться качественной фонограммой (музыкальной композицией). 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5.8.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Информация о Конкурсе размещается на официальном сайте организатора: slavitsa.ru ,  а так же на информационных площадках социальных сетей организатора. Заявки направляются в оргкомитет Конкурса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на электронный адрес:</w:t>
      </w:r>
      <w:r>
        <w:t xml:space="preserve"> </w:t>
      </w:r>
      <w:r>
        <w:fldChar w:fldCharType="begin"/>
      </w:r>
      <w:r>
        <w:instrText xml:space="preserve"> HYPERLINK "mailto:slavitsa-15@mail.ru" </w:instrText>
      </w:r>
      <w:r>
        <w:fldChar w:fldCharType="separate"/>
      </w:r>
      <w:r>
        <w:rPr>
          <w:rStyle w:val="9"/>
          <w:sz w:val="28"/>
          <w:szCs w:val="28"/>
        </w:rPr>
        <w:t>slavitsa-15@mail.ru</w:t>
      </w:r>
      <w:r>
        <w:rPr>
          <w:rStyle w:val="9"/>
          <w:sz w:val="28"/>
          <w:szCs w:val="28"/>
        </w:rPr>
        <w:fldChar w:fldCharType="end"/>
      </w:r>
      <w: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а так же принимаются  на цифровом или бумажном носителях и по адресу г. Орел, ул. Горького, д. 47 «А», за дополнительной информацией обращаться по телефонам:</w:t>
      </w:r>
      <w:r>
        <w:rPr>
          <w:rFonts w:asciiTheme="minorHAnsi" w:hAnsiTheme="minorHAnsi" w:cstheme="minorHAnsi"/>
          <w:b/>
          <w:sz w:val="28"/>
          <w:szCs w:val="28"/>
        </w:rPr>
        <w:t xml:space="preserve">  8 (961) 623-57-11 – Соколова Надежда Ивановна. 8(910) 200-54-16 – Михайлова Евгения Игоревна, 8 (486) - 2 42-28-08 – приемная МБУК «Ансамбль танца «Славица». 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5.7. Заявки на участие в Конкурсе, поданные позднее установленного </w:t>
      </w:r>
      <w:r>
        <w:rPr>
          <w:rFonts w:asciiTheme="minorHAnsi" w:hAnsiTheme="minorHAnsi" w:cstheme="minorHAnsi"/>
          <w:sz w:val="28"/>
          <w:szCs w:val="28"/>
        </w:rPr>
        <w:br w:type="textWrapping"/>
      </w:r>
      <w:r>
        <w:rPr>
          <w:rFonts w:asciiTheme="minorHAnsi" w:hAnsiTheme="minorHAnsi" w:cstheme="minorHAnsi"/>
          <w:sz w:val="28"/>
          <w:szCs w:val="28"/>
        </w:rPr>
        <w:t>п. 5.3. настоящего Положения срока, могут быть рассмотрены по согласованию с Оргкомитетом.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5.8. Все расходы на пересылку заявки и материалов Конкурса, сопроводительной документации берет на себя участник Конкурса.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Успейте вовремя подать заявку. Количество заявок ограничено!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>
      <w:pPr>
        <w:pStyle w:val="4"/>
        <w:keepNext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after="0"/>
        <w:ind w:left="0" w:firstLine="709"/>
        <w:jc w:val="center"/>
        <w:rPr>
          <w:rFonts w:asciiTheme="minorHAnsi" w:hAnsiTheme="minorHAnsi" w:cstheme="minorHAnsi"/>
          <w:bCs w:val="0"/>
          <w:spacing w:val="1"/>
          <w:sz w:val="28"/>
          <w:szCs w:val="28"/>
        </w:rPr>
      </w:pPr>
      <w:r>
        <w:rPr>
          <w:rFonts w:asciiTheme="minorHAnsi" w:hAnsiTheme="minorHAnsi" w:cstheme="minorHAnsi"/>
          <w:bCs w:val="0"/>
          <w:spacing w:val="1"/>
          <w:sz w:val="28"/>
          <w:szCs w:val="28"/>
        </w:rPr>
        <w:t>6. Конкурсные программные требования</w:t>
      </w:r>
    </w:p>
    <w:p>
      <w:pPr>
        <w:widowControl w:val="0"/>
        <w:suppressAutoHyphens w:val="0"/>
        <w:ind w:firstLine="709"/>
        <w:jc w:val="both"/>
        <w:rPr>
          <w:rFonts w:asciiTheme="minorHAnsi" w:hAnsiTheme="minorHAnsi" w:cstheme="minorHAnsi"/>
          <w:szCs w:val="28"/>
        </w:rPr>
      </w:pP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6.1. Продолжительность показа не более 3 мин. 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6.2.Участие в Конкурсе участников, зарегистрированных и проживающих на территории города Орла и Орловской области, подтверждается заявкой </w:t>
      </w:r>
      <w:r>
        <w:rPr>
          <w:rFonts w:asciiTheme="minorHAnsi" w:hAnsiTheme="minorHAnsi" w:cstheme="minorHAnsi"/>
          <w:sz w:val="28"/>
          <w:szCs w:val="28"/>
        </w:rPr>
        <w:br w:type="textWrapping"/>
      </w:r>
      <w:r>
        <w:rPr>
          <w:rFonts w:asciiTheme="minorHAnsi" w:hAnsiTheme="minorHAnsi" w:cstheme="minorHAnsi"/>
          <w:sz w:val="28"/>
          <w:szCs w:val="28"/>
        </w:rPr>
        <w:t>от участника в соответствии с Приложением №2 к настоящему Положению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6.3. Заявка на участие в Конкурсе подписывается участником или руководителем коллектива, и предоставляется в оргкомитет в печатном или электронном виде (в цветном отсканированном виде). В случае невозможности присутствия на отборочном туре, по желанию, к заявке прилагается видеоролик исполнения песни в соответствии с требованиями данного  Положения.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6.4. В случае внесения изменений в заявку, участник или руководитель коллектива безотлагательно сообщает об этом в оргкомитет Конкурса. </w:t>
      </w:r>
    </w:p>
    <w:p>
      <w:pPr>
        <w:widowControl w:val="0"/>
        <w:suppressAutoHyphens w:val="0"/>
        <w:ind w:firstLine="709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6.5. Видеозапись должна быть сделана таким образом, чтобы на ней были видны руки и лица конкурсантов. Запись должна быть сделана от начала до конца без остановок. Видео с остановками к Конкурсу не допускаются. К участию не допускаются: видеозаписи низкого качества (посторонний шум, неразборчивая картинка).</w:t>
      </w:r>
    </w:p>
    <w:p>
      <w:pPr>
        <w:widowControl w:val="0"/>
        <w:suppressAutoHyphens w:val="0"/>
        <w:ind w:firstLine="709"/>
        <w:jc w:val="both"/>
      </w:pPr>
      <w:r>
        <w:t>6.6. Представляя свои выступления (работы) на Конкурсе, участники дают согласие на их безвозмездную публикацию, публичный показ, сообщения в эфир либо передачу иным способом. Организатор имеет право размещать фото и видеоматериалы участников в сети Интернет, а также использовать их в СМИ и прочих средствах массовой коммуникации без согласования с коллективом или отдельным исполнителем.</w:t>
      </w:r>
    </w:p>
    <w:p>
      <w:pPr>
        <w:widowControl w:val="0"/>
        <w:suppressAutoHyphens w:val="0"/>
        <w:ind w:firstLine="709"/>
        <w:jc w:val="both"/>
      </w:pPr>
      <w:r>
        <w:t>6.7. Принятые материалы не рецензируются и не возвращаются.</w:t>
      </w:r>
    </w:p>
    <w:p>
      <w:pPr>
        <w:widowControl w:val="0"/>
        <w:suppressAutoHyphens w:val="0"/>
        <w:ind w:firstLine="709"/>
        <w:jc w:val="both"/>
      </w:pPr>
      <w:r>
        <w:t>6.8. Участник несет полную ответственность за достоверность регистрационных данных</w:t>
      </w:r>
      <w:r>
        <w:rPr>
          <w:rFonts w:hint="default"/>
          <w:lang w:val="ru-RU"/>
        </w:rPr>
        <w:t>,</w:t>
      </w:r>
      <w:bookmarkStart w:id="0" w:name="_GoBack"/>
      <w:bookmarkEnd w:id="0"/>
      <w:r>
        <w:t xml:space="preserve"> внесенных в заявку. После отправки заявки на указанную участником электронную  почту придет подтверждение о получении заявки.</w:t>
      </w:r>
    </w:p>
    <w:p>
      <w:pPr>
        <w:widowControl w:val="0"/>
        <w:suppressAutoHyphens w:val="0"/>
        <w:ind w:firstLine="709"/>
        <w:jc w:val="both"/>
      </w:pPr>
      <w:r>
        <w:t>Участник, выполнивший все требования подачи заявки приглашается для участия в Конкурсе.</w:t>
      </w:r>
    </w:p>
    <w:p>
      <w:pPr>
        <w:widowControl w:val="0"/>
        <w:suppressAutoHyphens w:val="0"/>
        <w:ind w:firstLine="709"/>
        <w:jc w:val="both"/>
      </w:pPr>
    </w:p>
    <w:p>
      <w:pPr>
        <w:pStyle w:val="4"/>
        <w:keepNext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after="0"/>
        <w:jc w:val="center"/>
        <w:rPr>
          <w:rFonts w:ascii="Times New Roman" w:hAnsi="Times New Roman" w:cs="Times New Roman"/>
          <w:bCs w:val="0"/>
          <w:spacing w:val="1"/>
          <w:sz w:val="28"/>
          <w:szCs w:val="28"/>
        </w:rPr>
      </w:pPr>
      <w:r>
        <w:rPr>
          <w:rFonts w:ascii="Times New Roman" w:hAnsi="Times New Roman" w:cs="Times New Roman"/>
          <w:bCs w:val="0"/>
          <w:spacing w:val="1"/>
          <w:sz w:val="28"/>
          <w:szCs w:val="28"/>
        </w:rPr>
        <w:t>7. Финансовые условия</w:t>
      </w:r>
    </w:p>
    <w:p>
      <w:pPr>
        <w:pStyle w:val="4"/>
        <w:keepNext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7.1. Проведение Конкурса осуществляется за счет привлеченных внебюджетных средств.</w:t>
      </w:r>
    </w:p>
    <w:p>
      <w:pPr>
        <w:rPr>
          <w:b/>
          <w:spacing w:val="1"/>
          <w:szCs w:val="28"/>
        </w:rPr>
      </w:pPr>
    </w:p>
    <w:p>
      <w:pPr>
        <w:pStyle w:val="4"/>
        <w:keepNext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after="0"/>
        <w:jc w:val="center"/>
        <w:rPr>
          <w:rFonts w:ascii="Times New Roman" w:hAnsi="Times New Roman" w:cs="Times New Roman"/>
          <w:bCs w:val="0"/>
          <w:spacing w:val="1"/>
          <w:sz w:val="28"/>
          <w:szCs w:val="28"/>
        </w:rPr>
      </w:pPr>
      <w:r>
        <w:rPr>
          <w:rFonts w:ascii="Times New Roman" w:hAnsi="Times New Roman" w:cs="Times New Roman"/>
          <w:bCs w:val="0"/>
          <w:spacing w:val="1"/>
          <w:sz w:val="28"/>
          <w:szCs w:val="28"/>
        </w:rPr>
        <w:t>8. Подведение итогов Конкурса и награждение победителей</w:t>
      </w:r>
    </w:p>
    <w:p>
      <w:pPr>
        <w:pStyle w:val="4"/>
        <w:keepNext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after="0"/>
        <w:jc w:val="center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8.1. Подведение итогов Конкурса проводится на 2 этапе Конкурса. Заседание жюри по подведению итогов Конкурса считается правомочным, если в нем приняло участие не менее 2/3 членов жюри. Решение жюри принимается большинством голосов и оформляется протоколом.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8.2.Участники конкурса награждаются в каждой номинации только за один показ, получивший более высокие оценки.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8.3. Лауреатами Конкурса становятся участники, набравшие наибольшее количество балов.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8.4. В каждой возрастной категории присваивается звание Лауреата </w:t>
      </w:r>
      <w:r>
        <w:rPr>
          <w:spacing w:val="1"/>
          <w:sz w:val="28"/>
          <w:szCs w:val="28"/>
          <w:lang w:val="en-US"/>
        </w:rPr>
        <w:t>I</w:t>
      </w:r>
      <w:r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  <w:lang w:val="en-US"/>
        </w:rPr>
        <w:t>II</w:t>
      </w:r>
      <w:r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  <w:lang w:val="en-US"/>
        </w:rPr>
        <w:t>III</w:t>
      </w:r>
      <w:r>
        <w:rPr>
          <w:spacing w:val="1"/>
          <w:sz w:val="28"/>
          <w:szCs w:val="28"/>
        </w:rPr>
        <w:t xml:space="preserve"> степени и вручается кубок.</w:t>
      </w:r>
    </w:p>
    <w:p>
      <w:pPr>
        <w:pStyle w:val="1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suppressAutoHyphens w:val="0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8.5. Все конкурсанты награждаются памятными дипломами участника  Конкурса.</w:t>
      </w:r>
    </w:p>
    <w:p>
      <w:pPr>
        <w:widowControl w:val="0"/>
        <w:suppressAutoHyphens w:val="0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8.6. Жюри Конкурса оставляет за собой право принять решение о присуждении Гран-при, специальных дипломов и призов Конкурса.</w:t>
      </w:r>
    </w:p>
    <w:p>
      <w:pPr>
        <w:widowControl w:val="0"/>
        <w:suppressAutoHyphens w:val="0"/>
        <w:jc w:val="both"/>
        <w:rPr>
          <w:spacing w:val="1"/>
          <w:szCs w:val="28"/>
        </w:rPr>
      </w:pPr>
    </w:p>
    <w:p>
      <w:pPr>
        <w:widowControl w:val="0"/>
        <w:suppressAutoHyphens w:val="0"/>
        <w:jc w:val="center"/>
        <w:rPr>
          <w:b/>
          <w:spacing w:val="1"/>
          <w:szCs w:val="28"/>
        </w:rPr>
      </w:pPr>
    </w:p>
    <w:p>
      <w:pPr>
        <w:widowControl w:val="0"/>
        <w:suppressAutoHyphens w:val="0"/>
        <w:jc w:val="center"/>
        <w:rPr>
          <w:b/>
          <w:spacing w:val="1"/>
          <w:szCs w:val="28"/>
        </w:rPr>
      </w:pPr>
      <w:r>
        <w:rPr>
          <w:b/>
          <w:spacing w:val="1"/>
          <w:szCs w:val="28"/>
        </w:rPr>
        <w:t>Победители и участники Конкурса приглашаются для выступления на различные концертные площадки города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tbl>
      <w:tblPr>
        <w:tblStyle w:val="16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4"/>
        <w:gridCol w:w="4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4" w:type="dxa"/>
          </w:tcPr>
          <w:p>
            <w:pPr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Председатель жюри Почетный работник культуры Орловской области</w:t>
            </w:r>
          </w:p>
          <w:p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директор, художественный руководитель МБУК «Ансамбля танца «Славица» </w:t>
            </w:r>
          </w:p>
          <w:p>
            <w:pPr>
              <w:jc w:val="center"/>
              <w:rPr>
                <w:spacing w:val="1"/>
                <w:szCs w:val="28"/>
              </w:rPr>
            </w:pPr>
          </w:p>
        </w:tc>
        <w:tc>
          <w:tcPr>
            <w:tcW w:w="4393" w:type="dxa"/>
          </w:tcPr>
          <w:p>
            <w:pPr>
              <w:jc w:val="right"/>
              <w:rPr>
                <w:rFonts w:eastAsia="Calibri"/>
                <w:szCs w:val="28"/>
              </w:rPr>
            </w:pPr>
          </w:p>
          <w:p>
            <w:pPr>
              <w:jc w:val="right"/>
              <w:rPr>
                <w:rFonts w:eastAsia="Calibri"/>
                <w:szCs w:val="28"/>
              </w:rPr>
            </w:pPr>
          </w:p>
          <w:p>
            <w:pPr>
              <w:jc w:val="right"/>
              <w:rPr>
                <w:rFonts w:eastAsia="Calibri"/>
                <w:szCs w:val="28"/>
              </w:rPr>
            </w:pPr>
          </w:p>
          <w:p>
            <w:pPr>
              <w:jc w:val="right"/>
              <w:rPr>
                <w:spacing w:val="1"/>
                <w:szCs w:val="28"/>
              </w:rPr>
            </w:pPr>
            <w:r>
              <w:rPr>
                <w:rFonts w:eastAsia="Calibri"/>
                <w:szCs w:val="28"/>
              </w:rPr>
              <w:t>Кирдеева Н. А.</w:t>
            </w:r>
          </w:p>
        </w:tc>
      </w:tr>
    </w:tbl>
    <w:p>
      <w:pPr>
        <w:ind w:left="1069"/>
        <w:jc w:val="center"/>
        <w:rPr>
          <w:spacing w:val="1"/>
          <w:szCs w:val="28"/>
        </w:rPr>
      </w:pPr>
    </w:p>
    <w:p>
      <w:pPr>
        <w:ind w:left="1069"/>
        <w:jc w:val="center"/>
        <w:rPr>
          <w:spacing w:val="1"/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tbl>
      <w:tblPr>
        <w:tblStyle w:val="16"/>
        <w:tblW w:w="6061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 w:val="0"/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>
            <w:pPr>
              <w:widowControl w:val="0"/>
              <w:suppressAutoHyphens w:val="0"/>
              <w:jc w:val="right"/>
              <w:rPr>
                <w:szCs w:val="28"/>
              </w:rPr>
            </w:pPr>
          </w:p>
        </w:tc>
      </w:tr>
    </w:tbl>
    <w:p>
      <w:pPr>
        <w:widowControl w:val="0"/>
        <w:suppressAutoHyphens w:val="0"/>
        <w:rPr>
          <w:szCs w:val="28"/>
        </w:rPr>
      </w:pPr>
      <w:r>
        <w:rPr>
          <w:szCs w:val="28"/>
        </w:rPr>
        <w:t xml:space="preserve"> </w:t>
      </w:r>
    </w:p>
    <w:p>
      <w:pPr>
        <w:widowControl w:val="0"/>
        <w:suppressAutoHyphens w:val="0"/>
        <w:jc w:val="center"/>
        <w:rPr>
          <w:rFonts w:asciiTheme="minorHAnsi" w:hAnsiTheme="minorHAnsi" w:cstheme="minorHAnsi"/>
          <w:spacing w:val="1"/>
          <w:szCs w:val="28"/>
          <w:shd w:val="clear" w:color="auto" w:fill="FFFFFF"/>
        </w:rPr>
      </w:pPr>
      <w:r>
        <w:rPr>
          <w:szCs w:val="28"/>
        </w:rPr>
        <w:t xml:space="preserve">Состав жюри </w:t>
      </w:r>
      <w:r>
        <w:rPr>
          <w:rFonts w:asciiTheme="minorHAnsi" w:hAnsiTheme="minorHAnsi" w:cstheme="minorHAnsi"/>
          <w:spacing w:val="1"/>
          <w:szCs w:val="28"/>
          <w:shd w:val="clear" w:color="auto" w:fill="FFFFFF"/>
        </w:rPr>
        <w:t xml:space="preserve">праздника-конкурса </w:t>
      </w:r>
    </w:p>
    <w:p>
      <w:pPr>
        <w:widowControl w:val="0"/>
        <w:suppressAutoHyphens w:val="0"/>
        <w:jc w:val="center"/>
        <w:rPr>
          <w:szCs w:val="28"/>
        </w:rPr>
      </w:pPr>
      <w:r>
        <w:rPr>
          <w:rFonts w:asciiTheme="minorHAnsi" w:hAnsiTheme="minorHAnsi" w:cstheme="minorHAnsi"/>
          <w:spacing w:val="1"/>
          <w:szCs w:val="28"/>
          <w:shd w:val="clear" w:color="auto" w:fill="FFFFFF"/>
        </w:rPr>
        <w:t xml:space="preserve"> «Семейные традиции»</w:t>
      </w:r>
    </w:p>
    <w:p>
      <w:pPr>
        <w:widowControl w:val="0"/>
        <w:suppressAutoHyphens w:val="0"/>
        <w:jc w:val="center"/>
        <w:rPr>
          <w:szCs w:val="28"/>
        </w:rPr>
      </w:pPr>
    </w:p>
    <w:p>
      <w:pPr>
        <w:pStyle w:val="20"/>
        <w:widowControl w:val="0"/>
        <w:numPr>
          <w:ilvl w:val="0"/>
          <w:numId w:val="6"/>
        </w:numPr>
        <w:tabs>
          <w:tab w:val="left" w:pos="709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Кирдеева Наталья Александровна, Почетный работник культуры Орловской области, директор, художественный руководитель МБУК «Ансамбля танца «Славица» – председатель жюри.</w:t>
      </w:r>
    </w:p>
    <w:p>
      <w:pPr>
        <w:pStyle w:val="20"/>
        <w:widowControl w:val="0"/>
        <w:tabs>
          <w:tab w:val="left" w:pos="709"/>
        </w:tabs>
        <w:suppressAutoHyphens w:val="0"/>
        <w:spacing w:after="0" w:line="240" w:lineRule="auto"/>
        <w:ind w:left="0"/>
        <w:jc w:val="both"/>
        <w:rPr>
          <w:sz w:val="28"/>
          <w:szCs w:val="28"/>
        </w:rPr>
      </w:pPr>
    </w:p>
    <w:p>
      <w:pPr>
        <w:widowControl w:val="0"/>
        <w:numPr>
          <w:ilvl w:val="0"/>
          <w:numId w:val="6"/>
        </w:numPr>
        <w:tabs>
          <w:tab w:val="left" w:pos="709"/>
        </w:tabs>
        <w:suppressAutoHyphens w:val="0"/>
        <w:ind w:left="0" w:firstLine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Соколова Надежда Ивановна, Почетный работник культуры Орловской области – репетитор по вокалу первой категории МБУК «Ансамбля танца «Славица» – заместитель председателя жюри.</w:t>
      </w:r>
    </w:p>
    <w:p>
      <w:pPr>
        <w:pStyle w:val="20"/>
        <w:rPr>
          <w:szCs w:val="28"/>
        </w:rPr>
      </w:pPr>
    </w:p>
    <w:p>
      <w:pPr>
        <w:widowControl w:val="0"/>
        <w:numPr>
          <w:ilvl w:val="0"/>
          <w:numId w:val="6"/>
        </w:numPr>
        <w:tabs>
          <w:tab w:val="left" w:pos="709"/>
        </w:tabs>
        <w:suppressAutoHyphens w:val="0"/>
        <w:jc w:val="both"/>
        <w:rPr>
          <w:rFonts w:eastAsia="Calibri"/>
          <w:szCs w:val="28"/>
        </w:rPr>
      </w:pPr>
      <w:r>
        <w:rPr>
          <w:szCs w:val="28"/>
        </w:rPr>
        <w:t>Антошкина Лариса Васильевна, депутат Орловского городского совета, заведующая МБДОУ «Центр развития ребенка-детский сад № 35 г. Орла» – член жюри (по согласованию)</w:t>
      </w:r>
    </w:p>
    <w:p>
      <w:pPr>
        <w:pStyle w:val="20"/>
        <w:widowControl w:val="0"/>
        <w:tabs>
          <w:tab w:val="left" w:pos="709"/>
        </w:tabs>
        <w:suppressAutoHyphens w:val="0"/>
        <w:spacing w:after="0" w:line="240" w:lineRule="auto"/>
        <w:ind w:left="0"/>
        <w:jc w:val="both"/>
        <w:rPr>
          <w:sz w:val="28"/>
          <w:szCs w:val="28"/>
        </w:rPr>
      </w:pPr>
    </w:p>
    <w:p>
      <w:pPr>
        <w:pStyle w:val="20"/>
        <w:widowControl w:val="0"/>
        <w:numPr>
          <w:ilvl w:val="0"/>
          <w:numId w:val="6"/>
        </w:numPr>
        <w:tabs>
          <w:tab w:val="left" w:pos="709"/>
        </w:tabs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Филимонова Бронислава Тадеушевна, заведующая МБДОУ «Детский сад №48 комбинированного вида» г. Орла – член жюри. (по согласованию)</w:t>
      </w:r>
    </w:p>
    <w:p>
      <w:pPr>
        <w:pStyle w:val="20"/>
        <w:rPr>
          <w:sz w:val="28"/>
          <w:szCs w:val="28"/>
        </w:rPr>
      </w:pPr>
    </w:p>
    <w:p>
      <w:pPr>
        <w:pStyle w:val="20"/>
        <w:widowControl w:val="0"/>
        <w:numPr>
          <w:ilvl w:val="0"/>
          <w:numId w:val="6"/>
        </w:numPr>
        <w:tabs>
          <w:tab w:val="left" w:pos="709"/>
        </w:tabs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Ибрагимова Лариса Игоревна, педагог дополнительного образования МБДОУ Центр развития ребенка - детский сад №    – член жюри. (по согласованию)</w:t>
      </w:r>
    </w:p>
    <w:p>
      <w:pPr>
        <w:rPr>
          <w:szCs w:val="28"/>
        </w:rPr>
      </w:pPr>
    </w:p>
    <w:p>
      <w:pPr>
        <w:pStyle w:val="20"/>
        <w:widowControl w:val="0"/>
        <w:numPr>
          <w:ilvl w:val="0"/>
          <w:numId w:val="6"/>
        </w:numPr>
        <w:tabs>
          <w:tab w:val="left" w:pos="709"/>
        </w:tabs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Шукаева Ольга Сергеевна, Лауреат Международных конкурсов, артистка-</w:t>
      </w:r>
      <w:r>
        <w:rPr>
          <w:sz w:val="28"/>
          <w:szCs w:val="28"/>
        </w:rPr>
        <w:t xml:space="preserve"> вокалистка (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солист</w:t>
      </w:r>
      <w:r>
        <w:rPr>
          <w:sz w:val="28"/>
          <w:szCs w:val="28"/>
        </w:rPr>
        <w:t>ка) (ведущая категория) МБУК «Ансамбля танца «Славица»– член жюри.</w:t>
      </w:r>
    </w:p>
    <w:p>
      <w:pPr>
        <w:pStyle w:val="20"/>
        <w:rPr>
          <w:sz w:val="28"/>
          <w:szCs w:val="28"/>
        </w:rPr>
      </w:pPr>
    </w:p>
    <w:p>
      <w:pPr>
        <w:pStyle w:val="20"/>
        <w:widowControl w:val="0"/>
        <w:numPr>
          <w:ilvl w:val="0"/>
          <w:numId w:val="6"/>
        </w:numPr>
        <w:tabs>
          <w:tab w:val="left" w:pos="709"/>
        </w:tabs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Вышко Николай Григорьевич, Заслуженный работник культуры РФ, концертмейстер по классу балета (первая категория) МБУК «Ансамбля танца «Славица» – член жюри.</w:t>
      </w:r>
    </w:p>
    <w:p>
      <w:pPr>
        <w:widowControl w:val="0"/>
        <w:tabs>
          <w:tab w:val="left" w:pos="709"/>
        </w:tabs>
        <w:suppressAutoHyphens w:val="0"/>
        <w:jc w:val="both"/>
        <w:rPr>
          <w:rFonts w:eastAsia="Calibri"/>
          <w:szCs w:val="28"/>
        </w:rPr>
      </w:pPr>
    </w:p>
    <w:p>
      <w:pPr>
        <w:widowControl w:val="0"/>
        <w:numPr>
          <w:ilvl w:val="0"/>
          <w:numId w:val="6"/>
        </w:numPr>
        <w:tabs>
          <w:tab w:val="left" w:pos="709"/>
        </w:tabs>
        <w:suppressAutoHyphens w:val="0"/>
        <w:ind w:left="0" w:firstLine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Волков Владимир Алексеевич, Лауреат Международных конкурсов, дирижер (высшая категория) МБУК «Ансамбля танца «Славица» – член жюри.</w:t>
      </w:r>
    </w:p>
    <w:p>
      <w:pPr>
        <w:widowControl w:val="0"/>
        <w:tabs>
          <w:tab w:val="left" w:pos="709"/>
        </w:tabs>
        <w:suppressAutoHyphens w:val="0"/>
        <w:jc w:val="both"/>
        <w:rPr>
          <w:rFonts w:eastAsia="Calibri"/>
          <w:szCs w:val="28"/>
        </w:rPr>
      </w:pPr>
    </w:p>
    <w:p>
      <w:pPr>
        <w:widowControl w:val="0"/>
        <w:numPr>
          <w:ilvl w:val="0"/>
          <w:numId w:val="6"/>
        </w:numPr>
        <w:tabs>
          <w:tab w:val="left" w:pos="709"/>
        </w:tabs>
        <w:suppressAutoHyphens w:val="0"/>
        <w:ind w:left="0" w:firstLine="0"/>
        <w:jc w:val="both"/>
        <w:rPr>
          <w:szCs w:val="28"/>
        </w:rPr>
      </w:pPr>
      <w:r>
        <w:rPr>
          <w:szCs w:val="28"/>
        </w:rPr>
        <w:t xml:space="preserve">Ланцова Елена Владимировна, балетмейстер-постановщик (высшая категория) </w:t>
      </w:r>
      <w:r>
        <w:rPr>
          <w:rFonts w:eastAsia="Calibri"/>
          <w:szCs w:val="28"/>
        </w:rPr>
        <w:t>МБУК «Ансамбля танца «Славица»– член жюри.</w:t>
      </w:r>
    </w:p>
    <w:p>
      <w:pPr>
        <w:widowControl w:val="0"/>
        <w:tabs>
          <w:tab w:val="left" w:pos="709"/>
        </w:tabs>
        <w:suppressAutoHyphens w:val="0"/>
        <w:jc w:val="both"/>
        <w:rPr>
          <w:szCs w:val="28"/>
        </w:rPr>
      </w:pPr>
    </w:p>
    <w:p>
      <w:pPr>
        <w:widowControl w:val="0"/>
        <w:numPr>
          <w:ilvl w:val="0"/>
          <w:numId w:val="6"/>
        </w:numPr>
        <w:tabs>
          <w:tab w:val="left" w:pos="709"/>
        </w:tabs>
        <w:suppressAutoHyphens w:val="0"/>
        <w:ind w:left="0" w:firstLine="0"/>
        <w:jc w:val="both"/>
        <w:rPr>
          <w:szCs w:val="28"/>
        </w:rPr>
      </w:pPr>
      <w:r>
        <w:rPr>
          <w:rFonts w:eastAsia="Calibri"/>
          <w:szCs w:val="28"/>
        </w:rPr>
        <w:t xml:space="preserve">Аксенов Алексей Иванович </w:t>
      </w:r>
      <w:r>
        <w:rPr>
          <w:rFonts w:eastAsia="Calibri"/>
          <w:color w:val="000000" w:themeColor="text1"/>
          <w:szCs w:val="28"/>
          <w14:textFill>
            <w14:solidFill>
              <w14:schemeClr w14:val="tx1"/>
            </w14:solidFill>
          </w14:textFill>
        </w:rPr>
        <w:t>Лауреат Международных конкурсов,  аккомпаниатор – концертмейстер</w:t>
      </w:r>
      <w:r>
        <w:rPr>
          <w:rFonts w:eastAsia="Calibri"/>
          <w:szCs w:val="28"/>
        </w:rPr>
        <w:t xml:space="preserve"> (высшая категория) МБУК «Ансамбля танца «Славица»– член жюри.</w:t>
      </w:r>
    </w:p>
    <w:p>
      <w:pPr>
        <w:widowControl w:val="0"/>
        <w:suppressAutoHyphens w:val="0"/>
        <w:jc w:val="right"/>
      </w:pPr>
    </w:p>
    <w:p>
      <w:pPr>
        <w:widowControl w:val="0"/>
        <w:suppressAutoHyphens w:val="0"/>
        <w:jc w:val="right"/>
      </w:pPr>
      <w:r>
        <w:t>Приложение № 2</w:t>
      </w:r>
    </w:p>
    <w:p>
      <w:pPr>
        <w:widowControl w:val="0"/>
        <w:suppressAutoHyphens w:val="0"/>
      </w:pPr>
    </w:p>
    <w:p>
      <w:pPr>
        <w:widowControl w:val="0"/>
        <w:suppressAutoHyphens w:val="0"/>
      </w:pPr>
    </w:p>
    <w:p>
      <w:pPr>
        <w:widowControl w:val="0"/>
        <w:suppressAutoHyphens w:val="0"/>
        <w:jc w:val="center"/>
      </w:pPr>
      <w:r>
        <w:t xml:space="preserve">Состав оргкомитета по проведению </w:t>
      </w:r>
    </w:p>
    <w:p>
      <w:pPr>
        <w:widowControl w:val="0"/>
        <w:suppressAutoHyphens w:val="0"/>
        <w:jc w:val="center"/>
      </w:pPr>
      <w:r>
        <w:t>праздника – конкурса</w:t>
      </w:r>
    </w:p>
    <w:p>
      <w:pPr>
        <w:jc w:val="center"/>
      </w:pPr>
      <w:r>
        <w:t>«Семейные традиции»</w:t>
      </w:r>
    </w:p>
    <w:p>
      <w:pPr>
        <w:widowControl w:val="0"/>
        <w:suppressAutoHyphens w:val="0"/>
      </w:pPr>
    </w:p>
    <w:p>
      <w:pPr>
        <w:widowControl w:val="0"/>
        <w:suppressAutoHyphens w:val="0"/>
      </w:pPr>
      <w:r>
        <w:t>Председатель оргкомитета: Соколова Надежда Ивановна, Почетный работник культуры Орловской области – репетитор по вокалу первой категории МБУК «Ансамбля танца «Славица»</w:t>
      </w:r>
    </w:p>
    <w:p>
      <w:pPr>
        <w:widowControl w:val="0"/>
        <w:suppressAutoHyphens w:val="0"/>
      </w:pPr>
    </w:p>
    <w:p>
      <w:pPr>
        <w:widowControl w:val="0"/>
        <w:suppressAutoHyphens w:val="0"/>
      </w:pPr>
      <w:r>
        <w:t xml:space="preserve">Заместители председателя оргкомитета: </w:t>
      </w:r>
      <w:r>
        <w:tab/>
      </w:r>
      <w:r>
        <w:t xml:space="preserve">Сергеева Анастасия Игоревна, и.о. начальника управления образования администрации </w:t>
      </w:r>
    </w:p>
    <w:p>
      <w:pPr>
        <w:widowControl w:val="0"/>
        <w:suppressAutoHyphens w:val="0"/>
      </w:pPr>
    </w:p>
    <w:p>
      <w:pPr>
        <w:widowControl w:val="0"/>
        <w:suppressAutoHyphens w:val="0"/>
      </w:pPr>
      <w:r>
        <w:t>Секретарь оргкомитета: Павлоцкая Марина Владимировна, специалист по кадрам МБУК «Ансамбль танца «Славица»</w:t>
      </w:r>
    </w:p>
    <w:p>
      <w:pPr>
        <w:widowControl w:val="0"/>
        <w:suppressAutoHyphens w:val="0"/>
      </w:pPr>
    </w:p>
    <w:p>
      <w:pPr>
        <w:widowControl w:val="0"/>
        <w:suppressAutoHyphens w:val="0"/>
        <w:rPr>
          <w:b/>
        </w:rPr>
      </w:pPr>
      <w:r>
        <w:rPr>
          <w:b/>
        </w:rPr>
        <w:t xml:space="preserve">Члены оргкомитета: </w:t>
      </w:r>
    </w:p>
    <w:p>
      <w:pPr>
        <w:widowControl w:val="0"/>
        <w:suppressAutoHyphens w:val="0"/>
      </w:pPr>
    </w:p>
    <w:p>
      <w:pPr>
        <w:widowControl w:val="0"/>
        <w:suppressAutoHyphens w:val="0"/>
      </w:pPr>
      <w:r>
        <w:t xml:space="preserve">Цыганкова Елена Александровна – ведущий эксперт в отделе реализации проектов и программ в сфере патриотического воспитания граждан </w:t>
      </w:r>
    </w:p>
    <w:p>
      <w:pPr>
        <w:widowControl w:val="0"/>
        <w:suppressAutoHyphens w:val="0"/>
      </w:pPr>
    </w:p>
    <w:p>
      <w:pPr>
        <w:widowControl w:val="0"/>
        <w:tabs>
          <w:tab w:val="left" w:pos="709"/>
        </w:tabs>
        <w:suppressAutoHyphens w:val="0"/>
        <w:jc w:val="both"/>
        <w:rPr>
          <w:szCs w:val="28"/>
        </w:rPr>
      </w:pPr>
      <w:r>
        <w:rPr>
          <w:szCs w:val="28"/>
        </w:rPr>
        <w:t>Ибрагимова Лариса Игоревна, педагог дополнительного образования МБДОУ Центр развития ребенка - детский сад №   (по согласованию)</w:t>
      </w:r>
    </w:p>
    <w:p>
      <w:pPr>
        <w:widowControl w:val="0"/>
        <w:suppressAutoHyphens w:val="0"/>
        <w:spacing w:line="276" w:lineRule="auto"/>
      </w:pPr>
    </w:p>
    <w:p>
      <w:pPr>
        <w:widowControl w:val="0"/>
        <w:suppressAutoHyphens w:val="0"/>
        <w:spacing w:line="276" w:lineRule="auto"/>
      </w:pPr>
      <w:r>
        <w:t>Михайлова Евгения Игоревна – главный администратор  МБУК «Ансамбль танца «Славица»</w:t>
      </w:r>
    </w:p>
    <w:p>
      <w:pPr>
        <w:widowControl w:val="0"/>
        <w:suppressAutoHyphens w:val="0"/>
        <w:spacing w:line="276" w:lineRule="auto"/>
      </w:pPr>
    </w:p>
    <w:p>
      <w:pPr>
        <w:widowControl w:val="0"/>
        <w:suppressAutoHyphens w:val="0"/>
        <w:spacing w:line="276" w:lineRule="auto"/>
      </w:pPr>
      <w:r>
        <w:t>Шелемех Николай Николаевич – звукорежиссер МБУК «Ансамбля танца «Славица»</w:t>
      </w:r>
    </w:p>
    <w:p>
      <w:pPr>
        <w:widowControl w:val="0"/>
        <w:suppressAutoHyphens w:val="0"/>
        <w:spacing w:line="276" w:lineRule="auto"/>
      </w:pPr>
    </w:p>
    <w:p>
      <w:pPr>
        <w:widowControl w:val="0"/>
        <w:suppressAutoHyphens w:val="0"/>
        <w:spacing w:line="276" w:lineRule="auto"/>
      </w:pPr>
      <w:r>
        <w:t>Павлоцкая Марина Владимировна – специалист отдела кадров МБУК «Ансамбль танца «Славица»</w:t>
      </w:r>
    </w:p>
    <w:p>
      <w:pPr>
        <w:widowControl w:val="0"/>
        <w:suppressAutoHyphens w:val="0"/>
        <w:jc w:val="center"/>
      </w:pPr>
    </w:p>
    <w:p>
      <w:pPr>
        <w:widowControl w:val="0"/>
        <w:suppressAutoHyphens w:val="0"/>
        <w:jc w:val="center"/>
      </w:pPr>
    </w:p>
    <w:p>
      <w:pPr>
        <w:widowControl w:val="0"/>
        <w:suppressAutoHyphens w:val="0"/>
        <w:jc w:val="center"/>
      </w:pPr>
    </w:p>
    <w:p>
      <w:pPr>
        <w:widowControl w:val="0"/>
        <w:suppressAutoHyphens w:val="0"/>
        <w:jc w:val="center"/>
      </w:pPr>
    </w:p>
    <w:p>
      <w:pPr>
        <w:widowControl w:val="0"/>
        <w:suppressAutoHyphens w:val="0"/>
      </w:pPr>
    </w:p>
    <w:p>
      <w:pPr>
        <w:widowControl w:val="0"/>
        <w:suppressAutoHyphens w:val="0"/>
        <w:rPr>
          <w:szCs w:val="28"/>
        </w:rPr>
      </w:pPr>
    </w:p>
    <w:p>
      <w:pPr>
        <w:widowControl w:val="0"/>
        <w:suppressAutoHyphens w:val="0"/>
        <w:jc w:val="right"/>
        <w:rPr>
          <w:szCs w:val="28"/>
        </w:rPr>
      </w:pPr>
    </w:p>
    <w:p>
      <w:pPr>
        <w:widowControl w:val="0"/>
        <w:suppressAutoHyphens w:val="0"/>
        <w:jc w:val="right"/>
        <w:rPr>
          <w:szCs w:val="28"/>
        </w:rPr>
      </w:pPr>
    </w:p>
    <w:p>
      <w:pPr>
        <w:widowControl w:val="0"/>
        <w:suppressAutoHyphens w:val="0"/>
        <w:jc w:val="right"/>
        <w:rPr>
          <w:szCs w:val="28"/>
        </w:rPr>
      </w:pPr>
    </w:p>
    <w:p>
      <w:pPr>
        <w:widowControl w:val="0"/>
        <w:suppressAutoHyphens w:val="0"/>
        <w:jc w:val="right"/>
        <w:rPr>
          <w:szCs w:val="28"/>
        </w:rPr>
      </w:pPr>
    </w:p>
    <w:p>
      <w:pPr>
        <w:widowControl w:val="0"/>
        <w:suppressAutoHyphens w:val="0"/>
        <w:jc w:val="right"/>
        <w:rPr>
          <w:szCs w:val="28"/>
        </w:rPr>
      </w:pPr>
    </w:p>
    <w:p>
      <w:pPr>
        <w:widowControl w:val="0"/>
        <w:suppressAutoHyphens w:val="0"/>
        <w:jc w:val="right"/>
        <w:rPr>
          <w:szCs w:val="28"/>
        </w:rPr>
      </w:pPr>
    </w:p>
    <w:p>
      <w:pPr>
        <w:widowControl w:val="0"/>
        <w:suppressAutoHyphens w:val="0"/>
        <w:jc w:val="right"/>
        <w:rPr>
          <w:szCs w:val="28"/>
        </w:rPr>
      </w:pPr>
    </w:p>
    <w:p>
      <w:pPr>
        <w:widowControl w:val="0"/>
        <w:suppressAutoHyphens w:val="0"/>
        <w:jc w:val="right"/>
        <w:rPr>
          <w:szCs w:val="28"/>
        </w:rPr>
      </w:pPr>
    </w:p>
    <w:p>
      <w:pPr>
        <w:widowControl w:val="0"/>
        <w:suppressAutoHyphens w:val="0"/>
        <w:jc w:val="right"/>
        <w:rPr>
          <w:szCs w:val="28"/>
        </w:rPr>
      </w:pPr>
    </w:p>
    <w:p>
      <w:pPr>
        <w:widowControl w:val="0"/>
        <w:suppressAutoHyphens w:val="0"/>
        <w:jc w:val="right"/>
        <w:rPr>
          <w:spacing w:val="1"/>
          <w:szCs w:val="28"/>
          <w:shd w:val="clear" w:color="auto" w:fill="FFFFFF"/>
        </w:rPr>
      </w:pPr>
      <w:r>
        <w:rPr>
          <w:szCs w:val="28"/>
        </w:rPr>
        <w:t>Приложение № 3</w:t>
      </w:r>
    </w:p>
    <w:p>
      <w:pPr>
        <w:widowControl w:val="0"/>
        <w:suppressAutoHyphens w:val="0"/>
        <w:jc w:val="center"/>
        <w:rPr>
          <w:szCs w:val="28"/>
        </w:rPr>
      </w:pPr>
    </w:p>
    <w:p>
      <w:pPr>
        <w:widowControl w:val="0"/>
        <w:suppressAutoHyphens w:val="0"/>
        <w:jc w:val="center"/>
        <w:rPr>
          <w:szCs w:val="28"/>
        </w:rPr>
      </w:pPr>
      <w:r>
        <w:rPr>
          <w:szCs w:val="28"/>
        </w:rPr>
        <w:t>Форма заявки на участие в празднике-конкурсе</w:t>
      </w:r>
    </w:p>
    <w:p>
      <w:pPr>
        <w:jc w:val="center"/>
        <w:rPr>
          <w:szCs w:val="28"/>
        </w:rPr>
      </w:pPr>
      <w:r>
        <w:rPr>
          <w:szCs w:val="28"/>
        </w:rPr>
        <w:t>«Семейные традиции»</w:t>
      </w:r>
    </w:p>
    <w:p>
      <w:pPr>
        <w:widowControl w:val="0"/>
        <w:suppressAutoHyphens w:val="0"/>
        <w:jc w:val="center"/>
        <w:rPr>
          <w:szCs w:val="28"/>
        </w:rPr>
      </w:pPr>
    </w:p>
    <w:p>
      <w:pPr>
        <w:widowControl w:val="0"/>
        <w:suppressAutoHyphens w:val="0"/>
      </w:pPr>
    </w:p>
    <w:tbl>
      <w:tblPr>
        <w:tblStyle w:val="8"/>
        <w:tblW w:w="964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Ф.И.О. конкурсанта/ название коллектива.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both"/>
              <w:rPr>
                <w:szCs w:val="28"/>
                <w:lang w:eastAsia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Дата рождения, полных лет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both"/>
              <w:rPr>
                <w:szCs w:val="28"/>
                <w:lang w:eastAsia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Номинация: «Сольное пение», «Ансамбль» (групповое пение)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both"/>
              <w:rPr>
                <w:szCs w:val="28"/>
                <w:lang w:eastAsia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Возрастная группа</w:t>
            </w:r>
          </w:p>
          <w:p>
            <w:pPr>
              <w:widowControl w:val="0"/>
              <w:suppressAutoHyphens w:val="0"/>
              <w:rPr>
                <w:szCs w:val="28"/>
                <w:lang w:eastAsia="ar-SA"/>
              </w:rPr>
            </w:pP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both"/>
              <w:rPr>
                <w:szCs w:val="28"/>
                <w:lang w:eastAsia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Ф.И.О. руководителя:</w:t>
            </w:r>
          </w:p>
          <w:p>
            <w:pPr>
              <w:widowControl w:val="0"/>
              <w:suppressAutoHyphens w:val="0"/>
              <w:rPr>
                <w:szCs w:val="28"/>
                <w:lang w:eastAsia="ar-SA"/>
              </w:rPr>
            </w:pP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both"/>
              <w:rPr>
                <w:szCs w:val="28"/>
                <w:lang w:eastAsia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Номер телефона руководителя / педагога</w:t>
            </w:r>
          </w:p>
          <w:p>
            <w:pPr>
              <w:widowControl w:val="0"/>
              <w:suppressAutoHyphens w:val="0"/>
              <w:rPr>
                <w:szCs w:val="28"/>
              </w:rPr>
            </w:pPr>
            <w:r>
              <w:rPr>
                <w:szCs w:val="28"/>
              </w:rPr>
              <w:t>E-mai</w:t>
            </w:r>
            <w:r>
              <w:rPr>
                <w:szCs w:val="28"/>
                <w:lang w:val="en-US"/>
              </w:rPr>
              <w:t>l</w:t>
            </w:r>
            <w:r>
              <w:rPr>
                <w:szCs w:val="28"/>
              </w:rPr>
              <w:t xml:space="preserve"> руководителя/педагога</w:t>
            </w:r>
          </w:p>
          <w:p>
            <w:pPr>
              <w:widowControl w:val="0"/>
              <w:suppressAutoHyphens w:val="0"/>
              <w:rPr>
                <w:szCs w:val="28"/>
                <w:lang w:eastAsia="ar-SA"/>
              </w:rPr>
            </w:pP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both"/>
              <w:rPr>
                <w:szCs w:val="28"/>
                <w:lang w:eastAsia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Наименование направляющей организации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both"/>
              <w:rPr>
                <w:szCs w:val="28"/>
                <w:lang w:eastAsia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Ф.И.О. директора организации /учреждения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both"/>
              <w:rPr>
                <w:szCs w:val="28"/>
                <w:lang w:eastAsia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96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Для примечаний: </w:t>
            </w:r>
          </w:p>
        </w:tc>
      </w:tr>
    </w:tbl>
    <w:p>
      <w:pPr>
        <w:widowControl w:val="0"/>
        <w:suppressAutoHyphens w:val="0"/>
      </w:pPr>
    </w:p>
    <w:p>
      <w:pPr>
        <w:widowControl w:val="0"/>
        <w:suppressAutoHyphens w:val="0"/>
      </w:pPr>
    </w:p>
    <w:p>
      <w:pPr>
        <w:widowControl w:val="0"/>
        <w:suppressAutoHyphens w:val="0"/>
      </w:pPr>
    </w:p>
    <w:p>
      <w:pPr>
        <w:widowControl w:val="0"/>
        <w:suppressAutoHyphens w:val="0"/>
      </w:pPr>
    </w:p>
    <w:p>
      <w:pPr>
        <w:widowControl w:val="0"/>
        <w:suppressAutoHyphens w:val="0"/>
      </w:pPr>
    </w:p>
    <w:p>
      <w:pPr>
        <w:widowControl w:val="0"/>
        <w:suppressAutoHyphens w:val="0"/>
      </w:pPr>
    </w:p>
    <w:p>
      <w:pPr>
        <w:pStyle w:val="19"/>
        <w:widowControl w:val="0"/>
        <w:shd w:val="solid" w:color="FFFFFF" w:fill="auto"/>
        <w:suppressAutoHyphens w:val="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______________________2024г. </w:t>
      </w:r>
    </w:p>
    <w:p>
      <w:r>
        <w:br w:type="page"/>
      </w:r>
    </w:p>
    <w:p>
      <w:pPr>
        <w:widowControl w:val="0"/>
        <w:suppressAutoHyphens w:val="0"/>
        <w:jc w:val="right"/>
      </w:pPr>
      <w:r>
        <w:t>Приложение № 4</w:t>
      </w:r>
    </w:p>
    <w:p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  <w:r>
        <w:rPr>
          <w:lang w:eastAsia="ru-RU"/>
        </w:rPr>
        <w:t>Согласие на обработку персональных данных</w:t>
      </w:r>
    </w:p>
    <w:p>
      <w:pPr>
        <w:widowControl w:val="0"/>
        <w:suppressAutoHyphens w:val="0"/>
        <w:jc w:val="center"/>
        <w:rPr>
          <w:szCs w:val="28"/>
        </w:rPr>
      </w:pPr>
      <w:r>
        <w:rPr>
          <w:lang w:eastAsia="ru-RU"/>
        </w:rPr>
        <w:t xml:space="preserve">несовершеннолетних участников на </w:t>
      </w:r>
      <w:r>
        <w:rPr>
          <w:szCs w:val="28"/>
        </w:rPr>
        <w:t>празднике-конкурсе</w:t>
      </w:r>
    </w:p>
    <w:p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«Семейные традиции»</w:t>
      </w:r>
    </w:p>
    <w:p>
      <w:pPr>
        <w:widowControl w:val="0"/>
        <w:suppressAutoHyphens w:val="0"/>
        <w:jc w:val="center"/>
        <w:rPr>
          <w:color w:val="000000"/>
          <w:lang w:eastAsia="ru-RU"/>
        </w:rPr>
      </w:pPr>
    </w:p>
    <w:p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Я,_________________________________________________________________,</w:t>
      </w:r>
    </w:p>
    <w:p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/>
          <w:color w:val="000000"/>
          <w:vertAlign w:val="superscript"/>
          <w:lang w:eastAsia="ru-RU"/>
        </w:rPr>
      </w:pPr>
      <w:r>
        <w:rPr>
          <w:i/>
          <w:color w:val="000000"/>
          <w:vertAlign w:val="superscript"/>
          <w:lang w:eastAsia="ru-RU"/>
        </w:rPr>
        <w:t>Ф. И. О. родителя (законного представителя)</w:t>
      </w:r>
    </w:p>
    <w:p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Паспорт__________________выдан ____________________________________</w:t>
      </w:r>
    </w:p>
    <w:p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color w:val="000000"/>
          <w:vertAlign w:val="superscript"/>
          <w:lang w:eastAsia="ru-RU"/>
        </w:rPr>
      </w:pPr>
      <w:r>
        <w:rPr>
          <w:i/>
          <w:color w:val="000000"/>
          <w:vertAlign w:val="superscript"/>
          <w:lang w:eastAsia="ru-RU"/>
        </w:rPr>
        <w:t xml:space="preserve">                       Серия, номер                                                                                   Когда и кем выдан</w:t>
      </w:r>
    </w:p>
    <w:p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>
        <w:rPr>
          <w:lang w:eastAsia="ru-RU"/>
        </w:rPr>
        <w:t>___________________________________________________________________,</w:t>
      </w:r>
    </w:p>
    <w:p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p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ru-RU"/>
        </w:rPr>
      </w:pPr>
      <w:r>
        <w:rPr>
          <w:color w:val="000000"/>
          <w:lang w:eastAsia="ru-RU"/>
        </w:rPr>
        <w:t>Адрес регистрации ___________________________________________________</w:t>
      </w:r>
      <w:r>
        <w:rPr>
          <w:lang w:eastAsia="ru-RU"/>
        </w:rPr>
        <w:t xml:space="preserve">, </w:t>
      </w:r>
    </w:p>
    <w:p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ru-RU"/>
        </w:rPr>
      </w:pPr>
      <w:r>
        <w:rPr>
          <w:lang w:eastAsia="ru-RU"/>
        </w:rPr>
        <w:t>____________________________________________________________________</w:t>
      </w:r>
    </w:p>
    <w:p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p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  <w:r>
        <w:rPr>
          <w:lang w:eastAsia="ru-RU"/>
        </w:rPr>
        <w:t>являюсь законным представителем моего несовершеннолетнего ребенка (подопечного)_______________________________________________________</w:t>
      </w:r>
    </w:p>
    <w:p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vertAlign w:val="superscript"/>
          <w:lang w:eastAsia="ru-RU"/>
        </w:rPr>
      </w:pPr>
      <w:r>
        <w:rPr>
          <w:i/>
          <w:vertAlign w:val="superscript"/>
          <w:lang w:eastAsia="ru-RU"/>
        </w:rPr>
        <w:t xml:space="preserve">                                                                                                                   Ф. И. О.  несовершеннолетнего </w:t>
      </w:r>
    </w:p>
    <w:p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</w:rPr>
      </w:pPr>
      <w:r>
        <w:rPr>
          <w:sz w:val="24"/>
          <w:lang w:eastAsia="ru-RU"/>
        </w:rPr>
        <w:t xml:space="preserve">и даю свое согласие на обработку его персональных данных, относящихся исключительно к перечисленным ниже категориям персональных данных: </w:t>
      </w:r>
      <w:r>
        <w:rPr>
          <w:sz w:val="24"/>
        </w:rPr>
        <w:t xml:space="preserve">данные  свидетельства  о  рождении / данные  документа,  удостоверяющего личность: ФИО; пол; дата рождения; тип, серия, номер документа, удостоверяющего личность; гражданство; </w:t>
      </w:r>
      <w:r>
        <w:rPr>
          <w:color w:val="000000"/>
          <w:sz w:val="24"/>
        </w:rPr>
        <w:t>сведения о награждениях путем сбора, записи, систематизации, накопления, хранения, уточнения (обновления, изменения), извлечения, использования, а также обезличивания, блокирования, удаления, уничтожения персональных данных, совершаемых с использованием средств автоматизации или без использования таких средств, на передачу персональных данных третьим лицам, а также опубликование в средствах массовой информации.</w:t>
      </w:r>
    </w:p>
    <w:p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lang w:eastAsia="ru-RU"/>
        </w:rPr>
      </w:pPr>
    </w:p>
    <w:p>
      <w:pPr>
        <w:widowControl w:val="0"/>
        <w:shd w:val="clear" w:color="auto" w:fill="FFFFFF"/>
        <w:suppressAutoHyphens w:val="0"/>
        <w:ind w:firstLine="709"/>
        <w:jc w:val="both"/>
        <w:rPr>
          <w:bCs/>
          <w:color w:val="000000"/>
        </w:rPr>
      </w:pPr>
      <w:r>
        <w:rPr>
          <w:color w:val="000000"/>
          <w:lang w:eastAsia="ru-RU"/>
        </w:rPr>
        <w:t>Я проинформирован(а), что</w:t>
      </w:r>
      <w:r>
        <w:rPr>
          <w:bCs/>
          <w:color w:val="000000"/>
        </w:rPr>
        <w:t xml:space="preserve">   МБУК «Ансамбль танца «Славица»</w:t>
      </w:r>
      <w:r>
        <w:rPr>
          <w:color w:val="000000"/>
          <w:lang w:eastAsia="ru-RU"/>
        </w:rPr>
        <w:t xml:space="preserve"> гарантирует обработку персональных данных </w:t>
      </w:r>
      <w:r>
        <w:rPr>
          <w:lang w:eastAsia="ru-RU"/>
        </w:rPr>
        <w:t>моего несовершеннолетнего ребенка (подопечного)</w:t>
      </w:r>
      <w:r>
        <w:rPr>
          <w:color w:val="000000"/>
          <w:lang w:eastAsia="ru-RU"/>
        </w:rPr>
        <w:t>,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Мне  разъяснено,  что  отзыв  настоящего  согласия  может  затруднить  </w:t>
      </w:r>
      <w:r>
        <w:rPr>
          <w:color w:val="000000"/>
          <w:lang w:eastAsia="ru-RU"/>
        </w:rPr>
        <w:br w:type="textWrapping"/>
      </w:r>
      <w:r>
        <w:rPr>
          <w:color w:val="000000"/>
          <w:lang w:eastAsia="ru-RU"/>
        </w:rPr>
        <w:t>или  сделать невозможным возобновление обработки персональных данных и их подтверждение.</w:t>
      </w:r>
    </w:p>
    <w:p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 </w:t>
      </w:r>
      <w:r>
        <w:rPr>
          <w:lang w:eastAsia="ru-RU"/>
        </w:rPr>
        <w:t xml:space="preserve">несовершеннолетнего </w:t>
      </w:r>
      <w:r>
        <w:rPr>
          <w:color w:val="000000"/>
          <w:lang w:eastAsia="ru-RU"/>
        </w:rPr>
        <w:t>ребенка (подопечного), законным представителем которого я являюсь.</w:t>
      </w:r>
    </w:p>
    <w:p>
      <w:pPr>
        <w:widowControl w:val="0"/>
        <w:shd w:val="clear" w:color="auto" w:fill="FFFFFF"/>
        <w:suppressAutoHyphens w:val="0"/>
        <w:jc w:val="both"/>
        <w:rPr>
          <w:color w:val="000000"/>
          <w:lang w:eastAsia="ru-RU"/>
        </w:rPr>
      </w:pPr>
    </w:p>
    <w:p>
      <w:pPr>
        <w:widowControl w:val="0"/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</w:p>
    <w:p>
      <w:pPr>
        <w:widowControl w:val="0"/>
        <w:shd w:val="clear" w:color="auto" w:fill="FFFFFF"/>
        <w:suppressAutoHyphens w:val="0"/>
        <w:rPr>
          <w:bCs/>
          <w:i/>
          <w:color w:val="000000"/>
          <w:vertAlign w:val="superscript"/>
          <w:lang w:eastAsia="ru-RU"/>
        </w:rPr>
      </w:pPr>
      <w:r>
        <w:rPr>
          <w:color w:val="000000"/>
          <w:lang w:eastAsia="ru-RU"/>
        </w:rPr>
        <w:t xml:space="preserve">«____» ___________ 20___ г.        _________________     __________________                                       </w:t>
      </w:r>
    </w:p>
    <w:p>
      <w:pPr>
        <w:widowControl w:val="0"/>
        <w:suppressAutoHyphens w:val="0"/>
        <w:ind w:left="284" w:hanging="284"/>
      </w:pPr>
      <w:r>
        <w:rPr>
          <w:i/>
          <w:sz w:val="24"/>
        </w:rPr>
        <w:t xml:space="preserve">                                                                              подпись                       расшифровка подписи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567" w:right="566" w:bottom="993" w:left="1701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6196923"/>
      <w:docPartObj>
        <w:docPartGallery w:val="AutoText"/>
      </w:docPartObj>
    </w:sdtPr>
    <w:sdtContent>
      <w:p>
        <w:pPr>
          <w:pStyle w:val="1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5A14AF"/>
    <w:multiLevelType w:val="multilevel"/>
    <w:tmpl w:val="085A14AF"/>
    <w:lvl w:ilvl="0" w:tentative="0">
      <w:start w:val="0"/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entative="0">
      <w:start w:val="0"/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entative="0">
      <w:start w:val="0"/>
      <w:numFmt w:val="bullet"/>
      <w:lvlText w:val=""/>
      <w:lvlJc w:val="left"/>
      <w:pPr>
        <w:ind w:left="2509" w:firstLine="0"/>
      </w:pPr>
      <w:rPr>
        <w:rFonts w:ascii="Wingdings" w:hAnsi="Wingdings" w:eastAsia="Wingdings" w:cs="Wingdings"/>
      </w:rPr>
    </w:lvl>
    <w:lvl w:ilvl="3" w:tentative="0">
      <w:start w:val="0"/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entative="0">
      <w:start w:val="0"/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entative="0">
      <w:start w:val="0"/>
      <w:numFmt w:val="bullet"/>
      <w:lvlText w:val=""/>
      <w:lvlJc w:val="left"/>
      <w:pPr>
        <w:ind w:left="4669" w:firstLine="0"/>
      </w:pPr>
      <w:rPr>
        <w:rFonts w:ascii="Wingdings" w:hAnsi="Wingdings" w:eastAsia="Wingdings" w:cs="Wingdings"/>
      </w:rPr>
    </w:lvl>
    <w:lvl w:ilvl="6" w:tentative="0">
      <w:start w:val="0"/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entative="0">
      <w:start w:val="0"/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entative="0">
      <w:start w:val="0"/>
      <w:numFmt w:val="bullet"/>
      <w:lvlText w:val=""/>
      <w:lvlJc w:val="left"/>
      <w:pPr>
        <w:ind w:left="6829" w:firstLine="0"/>
      </w:pPr>
      <w:rPr>
        <w:rFonts w:ascii="Wingdings" w:hAnsi="Wingdings" w:eastAsia="Wingdings" w:cs="Wingdings"/>
      </w:rPr>
    </w:lvl>
  </w:abstractNum>
  <w:abstractNum w:abstractNumId="1">
    <w:nsid w:val="09023F4E"/>
    <w:multiLevelType w:val="multilevel"/>
    <w:tmpl w:val="09023F4E"/>
    <w:lvl w:ilvl="0" w:tentative="0">
      <w:start w:val="0"/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entative="0">
      <w:start w:val="0"/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entative="0">
      <w:start w:val="0"/>
      <w:numFmt w:val="bullet"/>
      <w:lvlText w:val=""/>
      <w:lvlJc w:val="left"/>
      <w:pPr>
        <w:ind w:left="2509" w:firstLine="0"/>
      </w:pPr>
      <w:rPr>
        <w:rFonts w:ascii="Wingdings" w:hAnsi="Wingdings" w:eastAsia="Wingdings" w:cs="Wingdings"/>
      </w:rPr>
    </w:lvl>
    <w:lvl w:ilvl="3" w:tentative="0">
      <w:start w:val="0"/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entative="0">
      <w:start w:val="0"/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entative="0">
      <w:start w:val="0"/>
      <w:numFmt w:val="bullet"/>
      <w:lvlText w:val=""/>
      <w:lvlJc w:val="left"/>
      <w:pPr>
        <w:ind w:left="4669" w:firstLine="0"/>
      </w:pPr>
      <w:rPr>
        <w:rFonts w:ascii="Wingdings" w:hAnsi="Wingdings" w:eastAsia="Wingdings" w:cs="Wingdings"/>
      </w:rPr>
    </w:lvl>
    <w:lvl w:ilvl="6" w:tentative="0">
      <w:start w:val="0"/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entative="0">
      <w:start w:val="0"/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entative="0">
      <w:start w:val="0"/>
      <w:numFmt w:val="bullet"/>
      <w:lvlText w:val=""/>
      <w:lvlJc w:val="left"/>
      <w:pPr>
        <w:ind w:left="6829" w:firstLine="0"/>
      </w:pPr>
      <w:rPr>
        <w:rFonts w:ascii="Wingdings" w:hAnsi="Wingdings" w:eastAsia="Wingdings" w:cs="Wingdings"/>
      </w:rPr>
    </w:lvl>
  </w:abstractNum>
  <w:abstractNum w:abstractNumId="2">
    <w:nsid w:val="18F75E88"/>
    <w:multiLevelType w:val="multilevel"/>
    <w:tmpl w:val="18F75E88"/>
    <w:lvl w:ilvl="0" w:tentative="0">
      <w:start w:val="0"/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entative="0">
      <w:start w:val="0"/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entative="0">
      <w:start w:val="0"/>
      <w:numFmt w:val="bullet"/>
      <w:lvlText w:val=""/>
      <w:lvlJc w:val="left"/>
      <w:pPr>
        <w:ind w:left="2509" w:firstLine="0"/>
      </w:pPr>
      <w:rPr>
        <w:rFonts w:ascii="Wingdings" w:hAnsi="Wingdings" w:eastAsia="Wingdings" w:cs="Wingdings"/>
      </w:rPr>
    </w:lvl>
    <w:lvl w:ilvl="3" w:tentative="0">
      <w:start w:val="0"/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entative="0">
      <w:start w:val="0"/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entative="0">
      <w:start w:val="0"/>
      <w:numFmt w:val="bullet"/>
      <w:lvlText w:val=""/>
      <w:lvlJc w:val="left"/>
      <w:pPr>
        <w:ind w:left="4669" w:firstLine="0"/>
      </w:pPr>
      <w:rPr>
        <w:rFonts w:ascii="Wingdings" w:hAnsi="Wingdings" w:eastAsia="Wingdings" w:cs="Wingdings"/>
      </w:rPr>
    </w:lvl>
    <w:lvl w:ilvl="6" w:tentative="0">
      <w:start w:val="0"/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entative="0">
      <w:start w:val="0"/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entative="0">
      <w:start w:val="0"/>
      <w:numFmt w:val="bullet"/>
      <w:lvlText w:val=""/>
      <w:lvlJc w:val="left"/>
      <w:pPr>
        <w:ind w:left="6829" w:firstLine="0"/>
      </w:pPr>
      <w:rPr>
        <w:rFonts w:ascii="Wingdings" w:hAnsi="Wingdings" w:eastAsia="Wingdings" w:cs="Wingdings"/>
      </w:rPr>
    </w:lvl>
  </w:abstractNum>
  <w:abstractNum w:abstractNumId="3">
    <w:nsid w:val="190D31B0"/>
    <w:multiLevelType w:val="multilevel"/>
    <w:tmpl w:val="190D31B0"/>
    <w:lvl w:ilvl="0" w:tentative="0">
      <w:start w:val="0"/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entative="0">
      <w:start w:val="0"/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entative="0">
      <w:start w:val="0"/>
      <w:numFmt w:val="bullet"/>
      <w:lvlText w:val=""/>
      <w:lvlJc w:val="left"/>
      <w:pPr>
        <w:ind w:left="2509" w:firstLine="0"/>
      </w:pPr>
      <w:rPr>
        <w:rFonts w:ascii="Wingdings" w:hAnsi="Wingdings" w:eastAsia="Wingdings" w:cs="Wingdings"/>
      </w:rPr>
    </w:lvl>
    <w:lvl w:ilvl="3" w:tentative="0">
      <w:start w:val="0"/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entative="0">
      <w:start w:val="0"/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entative="0">
      <w:start w:val="0"/>
      <w:numFmt w:val="bullet"/>
      <w:lvlText w:val=""/>
      <w:lvlJc w:val="left"/>
      <w:pPr>
        <w:ind w:left="4669" w:firstLine="0"/>
      </w:pPr>
      <w:rPr>
        <w:rFonts w:ascii="Wingdings" w:hAnsi="Wingdings" w:eastAsia="Wingdings" w:cs="Wingdings"/>
      </w:rPr>
    </w:lvl>
    <w:lvl w:ilvl="6" w:tentative="0">
      <w:start w:val="0"/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entative="0">
      <w:start w:val="0"/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entative="0">
      <w:start w:val="0"/>
      <w:numFmt w:val="bullet"/>
      <w:lvlText w:val=""/>
      <w:lvlJc w:val="left"/>
      <w:pPr>
        <w:ind w:left="6829" w:firstLine="0"/>
      </w:pPr>
      <w:rPr>
        <w:rFonts w:ascii="Wingdings" w:hAnsi="Wingdings" w:eastAsia="Wingdings" w:cs="Wingdings"/>
      </w:rPr>
    </w:lvl>
  </w:abstractNum>
  <w:abstractNum w:abstractNumId="4">
    <w:nsid w:val="193C551D"/>
    <w:multiLevelType w:val="multilevel"/>
    <w:tmpl w:val="193C551D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859AC"/>
    <w:multiLevelType w:val="multilevel"/>
    <w:tmpl w:val="30A859AC"/>
    <w:lvl w:ilvl="0" w:tentative="0">
      <w:start w:val="0"/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entative="0">
      <w:start w:val="0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entative="0">
      <w:start w:val="0"/>
      <w:numFmt w:val="bullet"/>
      <w:lvlText w:val=""/>
      <w:lvlJc w:val="left"/>
      <w:pPr>
        <w:ind w:left="1800" w:firstLine="0"/>
      </w:pPr>
      <w:rPr>
        <w:rFonts w:ascii="Wingdings" w:hAnsi="Wingdings" w:eastAsia="Wingdings" w:cs="Wingdings"/>
      </w:rPr>
    </w:lvl>
    <w:lvl w:ilvl="3" w:tentative="0">
      <w:start w:val="0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entative="0">
      <w:start w:val="0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entative="0">
      <w:start w:val="0"/>
      <w:numFmt w:val="bullet"/>
      <w:lvlText w:val=""/>
      <w:lvlJc w:val="left"/>
      <w:pPr>
        <w:ind w:left="3960" w:firstLine="0"/>
      </w:pPr>
      <w:rPr>
        <w:rFonts w:ascii="Wingdings" w:hAnsi="Wingdings" w:eastAsia="Wingdings" w:cs="Wingdings"/>
      </w:rPr>
    </w:lvl>
    <w:lvl w:ilvl="6" w:tentative="0">
      <w:start w:val="0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entative="0">
      <w:start w:val="0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entative="0">
      <w:start w:val="0"/>
      <w:numFmt w:val="bullet"/>
      <w:lvlText w:val=""/>
      <w:lvlJc w:val="left"/>
      <w:pPr>
        <w:ind w:left="6120" w:firstLine="0"/>
      </w:pPr>
      <w:rPr>
        <w:rFonts w:ascii="Wingdings" w:hAnsi="Wingdings" w:eastAsia="Wingdings" w:cs="Wingding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9"/>
  <w:autoHyphenation/>
  <w:drawingGridHorizontalSpacing w:val="14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2C"/>
    <w:rsid w:val="000201A5"/>
    <w:rsid w:val="0002782A"/>
    <w:rsid w:val="00070B44"/>
    <w:rsid w:val="0008043A"/>
    <w:rsid w:val="000844A7"/>
    <w:rsid w:val="000A426D"/>
    <w:rsid w:val="000C077A"/>
    <w:rsid w:val="001053F7"/>
    <w:rsid w:val="00123468"/>
    <w:rsid w:val="00123AA0"/>
    <w:rsid w:val="00130F5A"/>
    <w:rsid w:val="00141755"/>
    <w:rsid w:val="00154459"/>
    <w:rsid w:val="00175D1D"/>
    <w:rsid w:val="00183DE6"/>
    <w:rsid w:val="001C2297"/>
    <w:rsid w:val="001D654D"/>
    <w:rsid w:val="001E22A5"/>
    <w:rsid w:val="001E62A7"/>
    <w:rsid w:val="001F2F26"/>
    <w:rsid w:val="00235432"/>
    <w:rsid w:val="002361BA"/>
    <w:rsid w:val="002372F5"/>
    <w:rsid w:val="002534B8"/>
    <w:rsid w:val="0027562C"/>
    <w:rsid w:val="0027702C"/>
    <w:rsid w:val="00291176"/>
    <w:rsid w:val="0029539E"/>
    <w:rsid w:val="0029592F"/>
    <w:rsid w:val="00296E32"/>
    <w:rsid w:val="002C15F0"/>
    <w:rsid w:val="002D1322"/>
    <w:rsid w:val="002D3D85"/>
    <w:rsid w:val="002F559A"/>
    <w:rsid w:val="003156E6"/>
    <w:rsid w:val="003253B0"/>
    <w:rsid w:val="00335283"/>
    <w:rsid w:val="003476E9"/>
    <w:rsid w:val="003651B1"/>
    <w:rsid w:val="00365685"/>
    <w:rsid w:val="003751EB"/>
    <w:rsid w:val="003763C6"/>
    <w:rsid w:val="003A0B9A"/>
    <w:rsid w:val="003B1C89"/>
    <w:rsid w:val="003B2720"/>
    <w:rsid w:val="003B5A7F"/>
    <w:rsid w:val="003C2EAF"/>
    <w:rsid w:val="003C6657"/>
    <w:rsid w:val="003C68B2"/>
    <w:rsid w:val="003D6BD6"/>
    <w:rsid w:val="003F6543"/>
    <w:rsid w:val="00400E10"/>
    <w:rsid w:val="00403179"/>
    <w:rsid w:val="004177E3"/>
    <w:rsid w:val="00461117"/>
    <w:rsid w:val="00473CCF"/>
    <w:rsid w:val="00475292"/>
    <w:rsid w:val="00476DF8"/>
    <w:rsid w:val="004D1956"/>
    <w:rsid w:val="004F0305"/>
    <w:rsid w:val="004F5BD9"/>
    <w:rsid w:val="0051406B"/>
    <w:rsid w:val="00537449"/>
    <w:rsid w:val="005376AE"/>
    <w:rsid w:val="00543D5F"/>
    <w:rsid w:val="0058074E"/>
    <w:rsid w:val="00590D3F"/>
    <w:rsid w:val="005C4FFE"/>
    <w:rsid w:val="005D1997"/>
    <w:rsid w:val="005E2070"/>
    <w:rsid w:val="005F73F7"/>
    <w:rsid w:val="00611F1F"/>
    <w:rsid w:val="00624ACF"/>
    <w:rsid w:val="00624B1F"/>
    <w:rsid w:val="006323C3"/>
    <w:rsid w:val="00636D7B"/>
    <w:rsid w:val="00660158"/>
    <w:rsid w:val="00676BDE"/>
    <w:rsid w:val="006832E8"/>
    <w:rsid w:val="006A2964"/>
    <w:rsid w:val="006C1DE0"/>
    <w:rsid w:val="006E0BB8"/>
    <w:rsid w:val="006E5B52"/>
    <w:rsid w:val="006E6D15"/>
    <w:rsid w:val="006F404E"/>
    <w:rsid w:val="006F72CB"/>
    <w:rsid w:val="0070528E"/>
    <w:rsid w:val="00723513"/>
    <w:rsid w:val="0072474A"/>
    <w:rsid w:val="007262D6"/>
    <w:rsid w:val="00736417"/>
    <w:rsid w:val="007406F1"/>
    <w:rsid w:val="00747164"/>
    <w:rsid w:val="00777CC1"/>
    <w:rsid w:val="0078098C"/>
    <w:rsid w:val="007B452B"/>
    <w:rsid w:val="007E5FC5"/>
    <w:rsid w:val="007F5FA3"/>
    <w:rsid w:val="00813AFC"/>
    <w:rsid w:val="00857083"/>
    <w:rsid w:val="008571B3"/>
    <w:rsid w:val="00876474"/>
    <w:rsid w:val="008A2FC7"/>
    <w:rsid w:val="008B14D9"/>
    <w:rsid w:val="008B43D4"/>
    <w:rsid w:val="008D2F47"/>
    <w:rsid w:val="008F64B7"/>
    <w:rsid w:val="00900000"/>
    <w:rsid w:val="0090108E"/>
    <w:rsid w:val="0090365E"/>
    <w:rsid w:val="009369FA"/>
    <w:rsid w:val="00941DB2"/>
    <w:rsid w:val="00943DE4"/>
    <w:rsid w:val="00953F92"/>
    <w:rsid w:val="009755BE"/>
    <w:rsid w:val="00991EAE"/>
    <w:rsid w:val="009D3EA5"/>
    <w:rsid w:val="009F1865"/>
    <w:rsid w:val="009F1BB3"/>
    <w:rsid w:val="009F268D"/>
    <w:rsid w:val="00A02457"/>
    <w:rsid w:val="00A1063E"/>
    <w:rsid w:val="00A2073E"/>
    <w:rsid w:val="00A21422"/>
    <w:rsid w:val="00A52FA5"/>
    <w:rsid w:val="00A64151"/>
    <w:rsid w:val="00A9198C"/>
    <w:rsid w:val="00AD155C"/>
    <w:rsid w:val="00AF5F0B"/>
    <w:rsid w:val="00B00101"/>
    <w:rsid w:val="00B21893"/>
    <w:rsid w:val="00B22859"/>
    <w:rsid w:val="00B269EC"/>
    <w:rsid w:val="00B31DC6"/>
    <w:rsid w:val="00B55E15"/>
    <w:rsid w:val="00B60AA6"/>
    <w:rsid w:val="00BA5BCD"/>
    <w:rsid w:val="00BB179D"/>
    <w:rsid w:val="00BB3A3C"/>
    <w:rsid w:val="00BB556D"/>
    <w:rsid w:val="00BB788B"/>
    <w:rsid w:val="00BC0A98"/>
    <w:rsid w:val="00C17B40"/>
    <w:rsid w:val="00C17EBC"/>
    <w:rsid w:val="00C23B73"/>
    <w:rsid w:val="00CA463C"/>
    <w:rsid w:val="00CB2947"/>
    <w:rsid w:val="00CB6EF3"/>
    <w:rsid w:val="00CD10A7"/>
    <w:rsid w:val="00CE2BD9"/>
    <w:rsid w:val="00CE6336"/>
    <w:rsid w:val="00D01F6F"/>
    <w:rsid w:val="00D03627"/>
    <w:rsid w:val="00D07D55"/>
    <w:rsid w:val="00D26DD7"/>
    <w:rsid w:val="00D30989"/>
    <w:rsid w:val="00D361C6"/>
    <w:rsid w:val="00D45C32"/>
    <w:rsid w:val="00D62A12"/>
    <w:rsid w:val="00D6461B"/>
    <w:rsid w:val="00D72BE2"/>
    <w:rsid w:val="00D76CD3"/>
    <w:rsid w:val="00DA019A"/>
    <w:rsid w:val="00DB6BAD"/>
    <w:rsid w:val="00DB710A"/>
    <w:rsid w:val="00DC5BEB"/>
    <w:rsid w:val="00DC72AB"/>
    <w:rsid w:val="00DC7F4F"/>
    <w:rsid w:val="00DD3698"/>
    <w:rsid w:val="00DD7739"/>
    <w:rsid w:val="00E21B21"/>
    <w:rsid w:val="00E37464"/>
    <w:rsid w:val="00E411E5"/>
    <w:rsid w:val="00E51FA3"/>
    <w:rsid w:val="00E55165"/>
    <w:rsid w:val="00E62735"/>
    <w:rsid w:val="00E7221A"/>
    <w:rsid w:val="00E756FE"/>
    <w:rsid w:val="00E9781D"/>
    <w:rsid w:val="00EA3B06"/>
    <w:rsid w:val="00EB40E8"/>
    <w:rsid w:val="00EC760C"/>
    <w:rsid w:val="00ED7E3C"/>
    <w:rsid w:val="00EE25FA"/>
    <w:rsid w:val="00F11286"/>
    <w:rsid w:val="00F24142"/>
    <w:rsid w:val="00F301E8"/>
    <w:rsid w:val="00F32D55"/>
    <w:rsid w:val="00F4503F"/>
    <w:rsid w:val="00F476B0"/>
    <w:rsid w:val="00FA3BC2"/>
    <w:rsid w:val="00FB178F"/>
    <w:rsid w:val="00FB764A"/>
    <w:rsid w:val="00FC0CC5"/>
    <w:rsid w:val="00FC36AB"/>
    <w:rsid w:val="00FE2C82"/>
    <w:rsid w:val="00FE45A6"/>
    <w:rsid w:val="00FF4665"/>
    <w:rsid w:val="593475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0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qFormat="1" w:unhideWhenUsed="0" w:uiPriority="0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0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59" w:semiHidden="0" w:name="Table Grid"/>
    <w:lsdException w:unhideWhenUsed="0" w:uiPriority="99" w:semiHidden="0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8"/>
      <w:szCs w:val="24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0"/>
      </w:tabs>
      <w:ind w:left="432" w:hanging="432"/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0"/>
      </w:tabs>
      <w:ind w:left="576" w:hanging="576"/>
      <w:jc w:val="center"/>
      <w:outlineLvl w:val="1"/>
    </w:pPr>
    <w:rPr>
      <w:b/>
      <w:bCs/>
      <w:color w:val="0000FF"/>
      <w:spacing w:val="19"/>
      <w:sz w:val="24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tabs>
        <w:tab w:val="left" w:pos="0"/>
      </w:tabs>
      <w:ind w:left="864" w:hanging="864"/>
      <w:jc w:val="center"/>
      <w:outlineLvl w:val="3"/>
    </w:pPr>
    <w:rPr>
      <w:b/>
      <w:bCs/>
      <w:color w:val="3366FF"/>
    </w:rPr>
  </w:style>
  <w:style w:type="paragraph" w:styleId="6">
    <w:name w:val="heading 8"/>
    <w:basedOn w:val="1"/>
    <w:next w:val="1"/>
    <w:qFormat/>
    <w:uiPriority w:val="0"/>
    <w:pPr>
      <w:keepNext/>
      <w:keepLines/>
      <w:spacing w:before="200"/>
      <w:outlineLvl w:val="7"/>
    </w:pPr>
    <w:rPr>
      <w:rFonts w:ascii="Cambria" w:hAnsi="Cambria" w:eastAsia="Cambria"/>
      <w:color w:val="404040"/>
      <w:sz w:val="20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styleId="10">
    <w:name w:val="Strong"/>
    <w:basedOn w:val="7"/>
    <w:qFormat/>
    <w:uiPriority w:val="22"/>
    <w:rPr>
      <w:b/>
      <w:bCs/>
    </w:rPr>
  </w:style>
  <w:style w:type="paragraph" w:styleId="11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2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3">
    <w:name w:val="Body Text Indent"/>
    <w:basedOn w:val="1"/>
    <w:qFormat/>
    <w:uiPriority w:val="0"/>
    <w:pPr>
      <w:spacing w:after="120"/>
      <w:ind w:left="283"/>
    </w:pPr>
    <w:rPr>
      <w:sz w:val="20"/>
      <w:szCs w:val="20"/>
    </w:rPr>
  </w:style>
  <w:style w:type="paragraph" w:styleId="14">
    <w:name w:val="footer"/>
    <w:basedOn w:val="1"/>
    <w:qFormat/>
    <w:uiPriority w:val="99"/>
    <w:pPr>
      <w:tabs>
        <w:tab w:val="center" w:pos="4677"/>
        <w:tab w:val="right" w:pos="9355"/>
      </w:tabs>
    </w:pPr>
  </w:style>
  <w:style w:type="paragraph" w:styleId="15">
    <w:name w:val="Normal (Web)"/>
    <w:basedOn w:val="1"/>
    <w:unhideWhenUsed/>
    <w:uiPriority w:val="9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16">
    <w:name w:val="Table Grid"/>
    <w:basedOn w:val="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 22"/>
    <w:basedOn w:val="1"/>
    <w:qFormat/>
    <w:uiPriority w:val="0"/>
    <w:pPr>
      <w:spacing w:after="120" w:line="480" w:lineRule="auto"/>
    </w:pPr>
    <w:rPr>
      <w:sz w:val="24"/>
    </w:rPr>
  </w:style>
  <w:style w:type="paragraph" w:styleId="18">
    <w:name w:val="No Spacing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customStyle="1" w:styleId="19">
    <w:name w:val="formattext"/>
    <w:basedOn w:val="1"/>
    <w:qFormat/>
    <w:uiPriority w:val="0"/>
    <w:pPr>
      <w:spacing w:before="100" w:beforeAutospacing="1" w:after="100" w:afterAutospacing="1"/>
    </w:pPr>
    <w:rPr>
      <w:sz w:val="24"/>
    </w:rPr>
  </w:style>
  <w:style w:type="paragraph" w:styleId="20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21">
    <w:name w:val="Заголовок 1 Знак"/>
    <w:basedOn w:val="7"/>
    <w:uiPriority w:val="0"/>
    <w:rPr>
      <w:rFonts w:eastAsia="Times New Roman"/>
      <w:b/>
      <w:bCs/>
      <w:sz w:val="28"/>
      <w:szCs w:val="24"/>
    </w:rPr>
  </w:style>
  <w:style w:type="character" w:customStyle="1" w:styleId="22">
    <w:name w:val="Заголовок 2 Знак"/>
    <w:basedOn w:val="7"/>
    <w:uiPriority w:val="0"/>
    <w:rPr>
      <w:rFonts w:eastAsia="Times New Roman"/>
      <w:b/>
      <w:bCs/>
      <w:color w:val="0000FF"/>
      <w:spacing w:val="19"/>
      <w:sz w:val="24"/>
      <w:szCs w:val="24"/>
    </w:rPr>
  </w:style>
  <w:style w:type="character" w:customStyle="1" w:styleId="23">
    <w:name w:val="Заголовок 3 Знак"/>
    <w:basedOn w:val="7"/>
    <w:uiPriority w:val="0"/>
    <w:rPr>
      <w:rFonts w:ascii="Arial" w:hAnsi="Arial" w:eastAsia="Times New Roman" w:cs="Arial"/>
      <w:b/>
      <w:bCs/>
      <w:sz w:val="26"/>
      <w:szCs w:val="26"/>
    </w:rPr>
  </w:style>
  <w:style w:type="character" w:customStyle="1" w:styleId="24">
    <w:name w:val="Заголовок 4 Знак"/>
    <w:basedOn w:val="7"/>
    <w:uiPriority w:val="0"/>
    <w:rPr>
      <w:rFonts w:eastAsia="Times New Roman"/>
      <w:b/>
      <w:bCs/>
      <w:color w:val="3366FF"/>
      <w:sz w:val="28"/>
      <w:szCs w:val="24"/>
    </w:rPr>
  </w:style>
  <w:style w:type="character" w:customStyle="1" w:styleId="25">
    <w:name w:val="Текст выноски Знак"/>
    <w:basedOn w:val="7"/>
    <w:uiPriority w:val="0"/>
    <w:rPr>
      <w:rFonts w:ascii="Tahoma" w:hAnsi="Tahoma" w:eastAsia="Times New Roman" w:cs="Tahoma"/>
      <w:sz w:val="16"/>
      <w:szCs w:val="16"/>
    </w:rPr>
  </w:style>
  <w:style w:type="character" w:customStyle="1" w:styleId="26">
    <w:name w:val="Заголовок 8 Знак"/>
    <w:basedOn w:val="7"/>
    <w:uiPriority w:val="0"/>
    <w:rPr>
      <w:rFonts w:ascii="Cambria" w:hAnsi="Cambria" w:eastAsia="Cambria"/>
      <w:color w:val="404040"/>
      <w:sz w:val="20"/>
      <w:szCs w:val="20"/>
    </w:rPr>
  </w:style>
  <w:style w:type="character" w:customStyle="1" w:styleId="27">
    <w:name w:val="Основной текст с отступом Знак"/>
    <w:basedOn w:val="7"/>
    <w:uiPriority w:val="0"/>
    <w:rPr>
      <w:rFonts w:eastAsia="Times New Roman"/>
      <w:sz w:val="20"/>
      <w:szCs w:val="20"/>
    </w:rPr>
  </w:style>
  <w:style w:type="character" w:customStyle="1" w:styleId="28">
    <w:name w:val="Верхний колонтитул Знак"/>
    <w:basedOn w:val="7"/>
    <w:uiPriority w:val="0"/>
    <w:rPr>
      <w:rFonts w:eastAsia="Times New Roman"/>
      <w:sz w:val="28"/>
      <w:szCs w:val="24"/>
    </w:rPr>
  </w:style>
  <w:style w:type="character" w:customStyle="1" w:styleId="29">
    <w:name w:val="Нижний колонтитул Знак"/>
    <w:basedOn w:val="7"/>
    <w:uiPriority w:val="99"/>
    <w:rPr>
      <w:rFonts w:eastAsia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FF9E-B8AF-42DB-BCAC-739D639D81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9</Pages>
  <Words>2307</Words>
  <Characters>13155</Characters>
  <Lines>109</Lines>
  <Paragraphs>30</Paragraphs>
  <TotalTime>209</TotalTime>
  <ScaleCrop>false</ScaleCrop>
  <LinksUpToDate>false</LinksUpToDate>
  <CharactersWithSpaces>15432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2024-01-24T13:58:00Z</dcterms:created>
  <dc:creator>Ковалёва</dc:creator>
  <cp:lastModifiedBy>ALFA</cp:lastModifiedBy>
  <cp:lastPrinted>2024-02-07T14:31:00Z</cp:lastPrinted>
  <dcterms:modified xsi:type="dcterms:W3CDTF">2024-04-04T17:28:15Z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93968520685E4047BFA2B1BC87BED468_13</vt:lpwstr>
  </property>
</Properties>
</file>